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2D2" w:rsidRPr="00577B47" w:rsidRDefault="00A442EA" w:rsidP="0074049C">
      <w:pPr>
        <w:ind w:firstLine="0"/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659" type="#_x0000_t75" style="position:absolute;left:0;text-align:left;margin-left:313.85pt;margin-top:13.15pt;width:160.4pt;height:49.35pt;z-index:-251648000;visibility:visible;mso-wrap-edited:f">
            <v:imagedata r:id="rId9" o:title=""/>
          </v:shape>
          <o:OLEObject Type="Embed" ProgID="Word.Picture.8" ShapeID="_x0000_s1659" DrawAspect="Content" ObjectID="_1707045358" r:id="rId10"/>
        </w:pict>
      </w:r>
    </w:p>
    <w:p w:rsidR="00AA66C9" w:rsidRDefault="00AA66C9" w:rsidP="00854F47"/>
    <w:p w:rsidR="005101DB" w:rsidRDefault="005101DB" w:rsidP="00854F47"/>
    <w:p w:rsidR="005101DB" w:rsidRDefault="005101DB" w:rsidP="00854F47"/>
    <w:p w:rsidR="005101DB" w:rsidRDefault="005101DB" w:rsidP="00854F47"/>
    <w:p w:rsidR="005101DB" w:rsidRDefault="005101DB" w:rsidP="00854F47"/>
    <w:p w:rsidR="005101DB" w:rsidRPr="00577B47" w:rsidRDefault="005101DB" w:rsidP="00854F47"/>
    <w:p w:rsidR="00E202D2" w:rsidRPr="00854F47" w:rsidRDefault="00E261F9" w:rsidP="00854F4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TSV-H13L</w:t>
      </w:r>
    </w:p>
    <w:p w:rsidR="00E202D2" w:rsidRPr="00854F47" w:rsidRDefault="00AB4566" w:rsidP="00854F47">
      <w:pPr>
        <w:jc w:val="center"/>
        <w:rPr>
          <w:b/>
          <w:sz w:val="32"/>
          <w:szCs w:val="32"/>
        </w:rPr>
      </w:pPr>
      <w:r w:rsidRPr="00854F47">
        <w:rPr>
          <w:b/>
          <w:sz w:val="32"/>
          <w:szCs w:val="32"/>
        </w:rPr>
        <w:t>EGYTENGELYES</w:t>
      </w:r>
      <w:r w:rsidR="00E202D2" w:rsidRPr="00854F47">
        <w:rPr>
          <w:b/>
          <w:sz w:val="32"/>
          <w:szCs w:val="32"/>
        </w:rPr>
        <w:t>, HÍGTRÁGYA SZÁLLÍTÓ TARTÁLYKOCSI</w:t>
      </w:r>
    </w:p>
    <w:p w:rsidR="00E202D2" w:rsidRPr="00854F47" w:rsidRDefault="00E202D2" w:rsidP="00854F47">
      <w:pPr>
        <w:jc w:val="center"/>
        <w:rPr>
          <w:b/>
          <w:sz w:val="32"/>
          <w:szCs w:val="32"/>
        </w:rPr>
      </w:pPr>
    </w:p>
    <w:p w:rsidR="001E2D52" w:rsidRPr="00854F47" w:rsidRDefault="001E2D52" w:rsidP="00AD70BD">
      <w:pPr>
        <w:ind w:firstLine="0"/>
        <w:rPr>
          <w:b/>
          <w:sz w:val="32"/>
          <w:szCs w:val="32"/>
        </w:rPr>
      </w:pPr>
    </w:p>
    <w:p w:rsidR="00E202D2" w:rsidRDefault="00E202D2" w:rsidP="00854F47">
      <w:pPr>
        <w:jc w:val="center"/>
        <w:rPr>
          <w:b/>
          <w:sz w:val="32"/>
          <w:szCs w:val="32"/>
        </w:rPr>
      </w:pPr>
      <w:r w:rsidRPr="00854F47">
        <w:rPr>
          <w:b/>
          <w:sz w:val="32"/>
          <w:szCs w:val="32"/>
        </w:rPr>
        <w:t>HASZNÁLATI UTASÍTÁS</w:t>
      </w:r>
    </w:p>
    <w:p w:rsidR="00AD70BD" w:rsidRDefault="00AD70BD" w:rsidP="00854F47">
      <w:pPr>
        <w:jc w:val="center"/>
        <w:rPr>
          <w:b/>
          <w:sz w:val="32"/>
          <w:szCs w:val="32"/>
        </w:rPr>
      </w:pPr>
    </w:p>
    <w:p w:rsidR="00AD70BD" w:rsidRPr="00854F47" w:rsidRDefault="00B500FC" w:rsidP="00854F47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043295" cy="3413125"/>
            <wp:effectExtent l="0" t="0" r="0" b="0"/>
            <wp:docPr id="2" name="Kép 2" descr="IMG_20171121_141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71121_14180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295" cy="341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1DB" w:rsidRPr="00F37BE0" w:rsidRDefault="005101DB" w:rsidP="00854F47"/>
    <w:tbl>
      <w:tblPr>
        <w:tblW w:w="9475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9315"/>
      </w:tblGrid>
      <w:tr w:rsidR="00E202D2" w:rsidTr="00E260FC">
        <w:trPr>
          <w:trHeight w:val="1461"/>
          <w:jc w:val="center"/>
        </w:trPr>
        <w:tc>
          <w:tcPr>
            <w:tcW w:w="158" w:type="dxa"/>
          </w:tcPr>
          <w:p w:rsidR="00E202D2" w:rsidRDefault="00E202D2" w:rsidP="00E260FC">
            <w:pPr>
              <w:pStyle w:val="lfej"/>
              <w:ind w:firstLine="0"/>
              <w:jc w:val="center"/>
            </w:pPr>
          </w:p>
          <w:p w:rsidR="00E202D2" w:rsidRDefault="00E202D2" w:rsidP="00E260FC">
            <w:pPr>
              <w:ind w:firstLine="0"/>
              <w:jc w:val="center"/>
            </w:pPr>
          </w:p>
          <w:p w:rsidR="00E202D2" w:rsidRDefault="00E202D2" w:rsidP="00E260FC">
            <w:pPr>
              <w:ind w:firstLine="0"/>
              <w:jc w:val="center"/>
            </w:pPr>
          </w:p>
          <w:p w:rsidR="00E202D2" w:rsidRDefault="00E202D2" w:rsidP="00E260FC">
            <w:pPr>
              <w:ind w:firstLine="0"/>
              <w:jc w:val="center"/>
            </w:pPr>
          </w:p>
          <w:p w:rsidR="00E202D2" w:rsidRDefault="00E202D2" w:rsidP="00E260FC">
            <w:pPr>
              <w:ind w:firstLine="0"/>
              <w:jc w:val="center"/>
            </w:pPr>
          </w:p>
        </w:tc>
        <w:tc>
          <w:tcPr>
            <w:tcW w:w="9317" w:type="dxa"/>
            <w:vAlign w:val="center"/>
          </w:tcPr>
          <w:p w:rsidR="00E202D2" w:rsidRPr="00577B47" w:rsidRDefault="004564DE" w:rsidP="00E260FC">
            <w:pPr>
              <w:pStyle w:val="lfej"/>
              <w:ind w:firstLine="0"/>
              <w:jc w:val="center"/>
            </w:pPr>
            <w:r w:rsidRPr="00577B47">
              <w:t xml:space="preserve">AJG </w:t>
            </w:r>
            <w:proofErr w:type="spellStart"/>
            <w:r w:rsidRPr="00577B47">
              <w:t>Agrogép</w:t>
            </w:r>
            <w:proofErr w:type="spellEnd"/>
            <w:r w:rsidRPr="00577B47">
              <w:t xml:space="preserve"> Jármű- és</w:t>
            </w:r>
            <w:r w:rsidR="00E202D2" w:rsidRPr="00577B47">
              <w:t xml:space="preserve"> Gépgyártó Kft.</w:t>
            </w:r>
          </w:p>
          <w:p w:rsidR="00E202D2" w:rsidRPr="00577B47" w:rsidRDefault="00E202D2" w:rsidP="00E260FC">
            <w:pPr>
              <w:pStyle w:val="lfej"/>
              <w:ind w:firstLine="0"/>
              <w:jc w:val="center"/>
            </w:pPr>
            <w:r w:rsidRPr="00577B47">
              <w:t xml:space="preserve">4461 Nyírtelek, </w:t>
            </w:r>
            <w:r w:rsidR="004564DE" w:rsidRPr="00577B47">
              <w:t>Kastély</w:t>
            </w:r>
            <w:r w:rsidRPr="00577B47">
              <w:t xml:space="preserve"> u. 3.</w:t>
            </w:r>
          </w:p>
          <w:p w:rsidR="00E202D2" w:rsidRPr="00577B47" w:rsidRDefault="00E202D2" w:rsidP="00E260FC">
            <w:pPr>
              <w:pStyle w:val="lfej"/>
              <w:ind w:firstLine="0"/>
              <w:jc w:val="center"/>
              <w:rPr>
                <w:b/>
                <w:bCs/>
              </w:rPr>
            </w:pPr>
            <w:r w:rsidRPr="00577B47">
              <w:t xml:space="preserve">Telefon: +36 (42) </w:t>
            </w:r>
            <w:r w:rsidR="004564DE" w:rsidRPr="00577B47">
              <w:t>525 111</w:t>
            </w:r>
            <w:r w:rsidRPr="00577B47">
              <w:t xml:space="preserve"> </w:t>
            </w:r>
            <w:r w:rsidRPr="00577B47">
              <w:sym w:font="Wingdings 3" w:char="00AE"/>
            </w:r>
            <w:r w:rsidRPr="00577B47">
              <w:t xml:space="preserve"> Telefax: +36 (42) 210 602 </w:t>
            </w:r>
            <w:r w:rsidRPr="00577B47">
              <w:sym w:font="Wingdings 3" w:char="00AE"/>
            </w:r>
            <w:r w:rsidRPr="00577B47">
              <w:t xml:space="preserve"> e-mail: agrogep</w:t>
            </w:r>
            <w:r w:rsidRPr="00577B47">
              <w:rPr>
                <w:b/>
                <w:bCs/>
              </w:rPr>
              <w:t>@</w:t>
            </w:r>
            <w:r w:rsidR="00854F47" w:rsidRPr="00854F47">
              <w:rPr>
                <w:bCs/>
              </w:rPr>
              <w:t>ajgkft</w:t>
            </w:r>
            <w:r w:rsidRPr="00577B47">
              <w:t>.hu</w:t>
            </w:r>
          </w:p>
        </w:tc>
      </w:tr>
    </w:tbl>
    <w:p w:rsidR="00237FBB" w:rsidRDefault="00237FBB" w:rsidP="00854F47">
      <w:pPr>
        <w:sectPr w:rsidR="00237FBB" w:rsidSect="00BB5094">
          <w:headerReference w:type="default" r:id="rId12"/>
          <w:footerReference w:type="even" r:id="rId13"/>
          <w:footerReference w:type="default" r:id="rId14"/>
          <w:type w:val="continuous"/>
          <w:pgSz w:w="11907" w:h="16840" w:code="9"/>
          <w:pgMar w:top="2269" w:right="964" w:bottom="1418" w:left="1418" w:header="709" w:footer="851" w:gutter="0"/>
          <w:pgNumType w:start="2"/>
          <w:cols w:space="708"/>
          <w:titlePg/>
        </w:sectPr>
      </w:pPr>
    </w:p>
    <w:p w:rsidR="00145FDC" w:rsidRDefault="00145FDC" w:rsidP="00854F47"/>
    <w:p w:rsidR="00145FDC" w:rsidRDefault="00145FDC" w:rsidP="00854F47"/>
    <w:p w:rsidR="00145FDC" w:rsidRDefault="00145FDC" w:rsidP="00854F47"/>
    <w:p w:rsidR="00145FDC" w:rsidRDefault="00145FDC" w:rsidP="00854F47"/>
    <w:p w:rsidR="00145FDC" w:rsidRDefault="00145FDC" w:rsidP="00854F47"/>
    <w:p w:rsidR="00145FDC" w:rsidRDefault="00145FDC" w:rsidP="00854F47"/>
    <w:p w:rsidR="00145FDC" w:rsidRDefault="00145FDC" w:rsidP="00854F47"/>
    <w:p w:rsidR="00145FDC" w:rsidRDefault="00145FDC" w:rsidP="00854F47"/>
    <w:p w:rsidR="00145FDC" w:rsidRDefault="00145FDC" w:rsidP="00854F47"/>
    <w:p w:rsidR="00145FDC" w:rsidRDefault="00145FDC" w:rsidP="00854F47"/>
    <w:p w:rsidR="00145FDC" w:rsidRPr="00577B47" w:rsidRDefault="00E261F9" w:rsidP="00854F47">
      <w:pPr>
        <w:pStyle w:val="Cmsor4"/>
      </w:pPr>
      <w:r>
        <w:t>TSV-H13L</w:t>
      </w:r>
    </w:p>
    <w:p w:rsidR="00145FDC" w:rsidRPr="00577B47" w:rsidRDefault="00145FDC" w:rsidP="00854F47"/>
    <w:p w:rsidR="00145FDC" w:rsidRPr="00577B47" w:rsidRDefault="00AB4566" w:rsidP="00854F47">
      <w:pPr>
        <w:pStyle w:val="Cmsor6"/>
      </w:pPr>
      <w:r>
        <w:t>EGYTENGELYES</w:t>
      </w:r>
      <w:r w:rsidR="00145FDC" w:rsidRPr="00577B47">
        <w:t xml:space="preserve">, </w:t>
      </w:r>
      <w:r w:rsidR="00E202D2" w:rsidRPr="00577B47">
        <w:t>HÍGTRÁGYA SZÁLLÍTÓ TARTÁLYKOCSI</w:t>
      </w:r>
    </w:p>
    <w:p w:rsidR="00E3789F" w:rsidRPr="00577B47" w:rsidRDefault="00E3789F" w:rsidP="00854F47"/>
    <w:p w:rsidR="00E3789F" w:rsidRPr="00577B47" w:rsidRDefault="00E3789F" w:rsidP="00854F47"/>
    <w:p w:rsidR="00145FDC" w:rsidRPr="00854F47" w:rsidRDefault="00145FDC" w:rsidP="00854F47">
      <w:pPr>
        <w:rPr>
          <w:b/>
        </w:rPr>
      </w:pPr>
    </w:p>
    <w:p w:rsidR="00854F47" w:rsidRPr="00577B47" w:rsidRDefault="00854F47" w:rsidP="00854F47">
      <w:pPr>
        <w:pStyle w:val="Cmsor6"/>
      </w:pPr>
      <w:r w:rsidRPr="00577B47">
        <w:t>HASZNÁLATI UTASÍTÁSA</w:t>
      </w:r>
    </w:p>
    <w:p w:rsidR="00145FDC" w:rsidRPr="00854F47" w:rsidRDefault="00145FDC" w:rsidP="00854F47">
      <w:pPr>
        <w:rPr>
          <w:b/>
        </w:rPr>
      </w:pPr>
    </w:p>
    <w:p w:rsidR="00145FDC" w:rsidRPr="00854F47" w:rsidRDefault="00145FDC" w:rsidP="00854F47">
      <w:pPr>
        <w:rPr>
          <w:b/>
        </w:rPr>
      </w:pPr>
    </w:p>
    <w:p w:rsidR="00145FDC" w:rsidRPr="00854F47" w:rsidRDefault="00145FDC" w:rsidP="00854F47">
      <w:pPr>
        <w:rPr>
          <w:b/>
        </w:rPr>
      </w:pPr>
    </w:p>
    <w:p w:rsidR="00145FDC" w:rsidRPr="00854F47" w:rsidRDefault="00145FDC" w:rsidP="00854F47">
      <w:pPr>
        <w:rPr>
          <w:b/>
        </w:rPr>
      </w:pPr>
    </w:p>
    <w:p w:rsidR="00145FDC" w:rsidRPr="00854F47" w:rsidRDefault="00145FDC" w:rsidP="00854F47">
      <w:pPr>
        <w:rPr>
          <w:b/>
        </w:rPr>
      </w:pPr>
    </w:p>
    <w:p w:rsidR="00577B47" w:rsidRPr="00854F47" w:rsidRDefault="00577B47" w:rsidP="00854F47">
      <w:pPr>
        <w:rPr>
          <w:b/>
        </w:rPr>
      </w:pPr>
    </w:p>
    <w:p w:rsidR="00577B47" w:rsidRPr="00854F47" w:rsidRDefault="00577B47" w:rsidP="00854F47">
      <w:pPr>
        <w:rPr>
          <w:b/>
        </w:rPr>
      </w:pPr>
    </w:p>
    <w:p w:rsidR="00577B47" w:rsidRPr="00854F47" w:rsidRDefault="00577B47" w:rsidP="00854F47">
      <w:pPr>
        <w:rPr>
          <w:b/>
        </w:rPr>
      </w:pPr>
    </w:p>
    <w:p w:rsidR="00577B47" w:rsidRPr="00854F47" w:rsidRDefault="00577B47" w:rsidP="00854F47">
      <w:pPr>
        <w:rPr>
          <w:b/>
        </w:rPr>
      </w:pPr>
    </w:p>
    <w:p w:rsidR="00666F83" w:rsidRPr="00854F47" w:rsidRDefault="00666F83" w:rsidP="00854F47">
      <w:pPr>
        <w:rPr>
          <w:b/>
        </w:rPr>
      </w:pPr>
    </w:p>
    <w:p w:rsidR="00577B47" w:rsidRPr="00854F47" w:rsidRDefault="00577B47" w:rsidP="00854F47">
      <w:pPr>
        <w:rPr>
          <w:b/>
        </w:rPr>
      </w:pPr>
    </w:p>
    <w:p w:rsidR="00577B47" w:rsidRPr="00854F47" w:rsidRDefault="00577B47" w:rsidP="00854F47">
      <w:pPr>
        <w:rPr>
          <w:b/>
        </w:rPr>
      </w:pPr>
    </w:p>
    <w:p w:rsidR="00577B47" w:rsidRDefault="00577B47" w:rsidP="00854F47"/>
    <w:p w:rsidR="00145FDC" w:rsidRDefault="00145FDC" w:rsidP="00854F47"/>
    <w:p w:rsidR="00145FDC" w:rsidRPr="00577B47" w:rsidRDefault="0096583E" w:rsidP="00854F47">
      <w:r w:rsidRPr="00577B47">
        <w:tab/>
      </w:r>
    </w:p>
    <w:p w:rsidR="00145FDC" w:rsidRPr="00577B47" w:rsidRDefault="00145FDC" w:rsidP="00854F47">
      <w:pPr>
        <w:jc w:val="center"/>
      </w:pPr>
      <w:bookmarkStart w:id="1" w:name="_Toc174514211"/>
      <w:bookmarkStart w:id="2" w:name="_Toc174514627"/>
      <w:r w:rsidRPr="00577B47">
        <w:t>Minden információ, az illusztrációk és a specifikációk</w:t>
      </w:r>
      <w:bookmarkEnd w:id="1"/>
      <w:bookmarkEnd w:id="2"/>
    </w:p>
    <w:p w:rsidR="00145FDC" w:rsidRPr="00577B47" w:rsidRDefault="00145FDC" w:rsidP="00854F47">
      <w:pPr>
        <w:jc w:val="center"/>
      </w:pPr>
      <w:proofErr w:type="gramStart"/>
      <w:r w:rsidRPr="00577B47">
        <w:t>a</w:t>
      </w:r>
      <w:proofErr w:type="gramEnd"/>
      <w:r w:rsidRPr="00577B47">
        <w:t xml:space="preserve"> nyomtatás időpontjában érvényes legújabb ismereteken alapszanak.</w:t>
      </w:r>
    </w:p>
    <w:p w:rsidR="00666F83" w:rsidRDefault="00145FDC" w:rsidP="00854F47">
      <w:pPr>
        <w:jc w:val="center"/>
      </w:pPr>
      <w:r w:rsidRPr="00577B47">
        <w:t>Az előzetes értesítés nélkül történő változás joga fenntartva.</w:t>
      </w:r>
      <w:bookmarkStart w:id="3" w:name="_Toc174514212"/>
      <w:bookmarkStart w:id="4" w:name="_Toc174514628"/>
      <w:bookmarkStart w:id="5" w:name="_Toc174515168"/>
    </w:p>
    <w:p w:rsidR="00666F83" w:rsidRDefault="00666F83" w:rsidP="00854F47"/>
    <w:p w:rsidR="00666F83" w:rsidRPr="00E261F9" w:rsidRDefault="00FE0BBD" w:rsidP="00E261F9">
      <w:pPr>
        <w:jc w:val="center"/>
        <w:rPr>
          <w:b/>
          <w:sz w:val="28"/>
          <w:szCs w:val="28"/>
        </w:rPr>
      </w:pPr>
      <w:r>
        <w:br w:type="page"/>
      </w:r>
      <w:r w:rsidR="00822987" w:rsidRPr="00E261F9">
        <w:rPr>
          <w:b/>
          <w:sz w:val="28"/>
          <w:szCs w:val="28"/>
        </w:rPr>
        <w:lastRenderedPageBreak/>
        <w:t>TARTALOMJEGYZÉK</w:t>
      </w:r>
    </w:p>
    <w:p w:rsidR="00464633" w:rsidRPr="0062406C" w:rsidRDefault="00CB625F">
      <w:pPr>
        <w:pStyle w:val="TJ1"/>
        <w:tabs>
          <w:tab w:val="right" w:leader="dot" w:pos="9061"/>
        </w:tabs>
        <w:rPr>
          <w:rFonts w:cs="Times New Roman"/>
          <w:b w:val="0"/>
          <w:bCs w:val="0"/>
          <w:caps w:val="0"/>
          <w:noProof/>
          <w:sz w:val="22"/>
          <w:szCs w:val="22"/>
        </w:rPr>
      </w:pPr>
      <w:r>
        <w:rPr>
          <w:bCs w:val="0"/>
          <w:caps w:val="0"/>
          <w:smallCaps/>
          <w:sz w:val="18"/>
          <w:szCs w:val="18"/>
        </w:rPr>
        <w:fldChar w:fldCharType="begin"/>
      </w:r>
      <w:r>
        <w:rPr>
          <w:bCs w:val="0"/>
          <w:caps w:val="0"/>
          <w:smallCaps/>
          <w:sz w:val="18"/>
          <w:szCs w:val="18"/>
        </w:rPr>
        <w:instrText xml:space="preserve"> TOC \o "1-3" \f \u </w:instrText>
      </w:r>
      <w:r>
        <w:rPr>
          <w:bCs w:val="0"/>
          <w:caps w:val="0"/>
          <w:smallCaps/>
          <w:sz w:val="18"/>
          <w:szCs w:val="18"/>
        </w:rPr>
        <w:fldChar w:fldCharType="separate"/>
      </w:r>
      <w:r w:rsidR="00464633">
        <w:rPr>
          <w:noProof/>
        </w:rPr>
        <w:t>1. ELŐSZÓ</w:t>
      </w:r>
      <w:r w:rsidR="00464633">
        <w:rPr>
          <w:noProof/>
        </w:rPr>
        <w:tab/>
      </w:r>
      <w:r w:rsidR="00464633">
        <w:rPr>
          <w:noProof/>
        </w:rPr>
        <w:fldChar w:fldCharType="begin"/>
      </w:r>
      <w:r w:rsidR="00464633">
        <w:rPr>
          <w:noProof/>
        </w:rPr>
        <w:instrText xml:space="preserve"> PAGEREF _Toc498003111 \h </w:instrText>
      </w:r>
      <w:r w:rsidR="00464633">
        <w:rPr>
          <w:noProof/>
        </w:rPr>
      </w:r>
      <w:r w:rsidR="00464633">
        <w:rPr>
          <w:noProof/>
        </w:rPr>
        <w:fldChar w:fldCharType="separate"/>
      </w:r>
      <w:r w:rsidR="00A442EA">
        <w:rPr>
          <w:noProof/>
        </w:rPr>
        <w:t>4</w:t>
      </w:r>
      <w:r w:rsidR="00464633">
        <w:rPr>
          <w:noProof/>
        </w:rPr>
        <w:fldChar w:fldCharType="end"/>
      </w:r>
    </w:p>
    <w:p w:rsidR="00464633" w:rsidRPr="0062406C" w:rsidRDefault="00464633">
      <w:pPr>
        <w:pStyle w:val="TJ1"/>
        <w:tabs>
          <w:tab w:val="right" w:leader="dot" w:pos="9061"/>
        </w:tabs>
        <w:rPr>
          <w:rFonts w:cs="Times New Roman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t>2. JOGI NYILATKOZATOK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_Toc498003112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6</w:t>
      </w:r>
      <w:r>
        <w:rPr>
          <w:noProof/>
        </w:rPr>
        <w:fldChar w:fldCharType="end"/>
      </w:r>
    </w:p>
    <w:p w:rsidR="00464633" w:rsidRPr="0062406C" w:rsidRDefault="00464633">
      <w:pPr>
        <w:pStyle w:val="TJ1"/>
        <w:tabs>
          <w:tab w:val="right" w:leader="dot" w:pos="9061"/>
        </w:tabs>
        <w:rPr>
          <w:rFonts w:cs="Times New Roman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t>3. A GÉP RENDELTETÉSE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_Toc498003113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7</w:t>
      </w:r>
      <w:r>
        <w:rPr>
          <w:noProof/>
        </w:rPr>
        <w:fldChar w:fldCharType="end"/>
      </w:r>
    </w:p>
    <w:p w:rsidR="00464633" w:rsidRPr="0062406C" w:rsidRDefault="00464633">
      <w:pPr>
        <w:pStyle w:val="TJ1"/>
        <w:tabs>
          <w:tab w:val="right" w:leader="dot" w:pos="9061"/>
        </w:tabs>
        <w:rPr>
          <w:rFonts w:cs="Times New Roman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t>4. AZONOSÍTÁS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_Toc498003114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7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4.1 Alvázszám, alváztábla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_Toc498003115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7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4.2 Típus, változat, kivitel, kereskedelmi név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_Toc498003116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8</w:t>
      </w:r>
      <w:r>
        <w:rPr>
          <w:noProof/>
        </w:rPr>
        <w:fldChar w:fldCharType="end"/>
      </w:r>
    </w:p>
    <w:p w:rsidR="00464633" w:rsidRPr="0062406C" w:rsidRDefault="00464633">
      <w:pPr>
        <w:pStyle w:val="TJ1"/>
        <w:tabs>
          <w:tab w:val="right" w:leader="dot" w:pos="9061"/>
        </w:tabs>
        <w:rPr>
          <w:rFonts w:cs="Times New Roman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t>5. MŰSZAKI ADATOK, MŰSZAKI LEÍRÁS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_Toc498003117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10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5.1. Műszaki adatok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_Toc498003118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10</w:t>
      </w:r>
      <w:r>
        <w:rPr>
          <w:noProof/>
        </w:rPr>
        <w:fldChar w:fldCharType="end"/>
      </w:r>
    </w:p>
    <w:p w:rsidR="00464633" w:rsidRPr="0062406C" w:rsidRDefault="00464633">
      <w:pPr>
        <w:pStyle w:val="TJ3"/>
        <w:tabs>
          <w:tab w:val="right" w:leader="dot" w:pos="9061"/>
        </w:tabs>
        <w:rPr>
          <w:rFonts w:cs="Times New Roman"/>
          <w:i w:val="0"/>
          <w:iCs w:val="0"/>
          <w:noProof/>
          <w:sz w:val="22"/>
          <w:szCs w:val="22"/>
        </w:rPr>
      </w:pPr>
      <w:r>
        <w:rPr>
          <w:noProof/>
        </w:rPr>
        <w:t>5.1.1 Fő méretek [mm]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_Toc498003119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10</w:t>
      </w:r>
      <w:r>
        <w:rPr>
          <w:noProof/>
        </w:rPr>
        <w:fldChar w:fldCharType="end"/>
      </w:r>
    </w:p>
    <w:p w:rsidR="00464633" w:rsidRPr="0062406C" w:rsidRDefault="00464633">
      <w:pPr>
        <w:pStyle w:val="TJ3"/>
        <w:tabs>
          <w:tab w:val="right" w:leader="dot" w:pos="9061"/>
        </w:tabs>
        <w:rPr>
          <w:rFonts w:cs="Times New Roman"/>
          <w:i w:val="0"/>
          <w:iCs w:val="0"/>
          <w:noProof/>
          <w:sz w:val="22"/>
          <w:szCs w:val="22"/>
        </w:rPr>
      </w:pPr>
      <w:r>
        <w:rPr>
          <w:noProof/>
        </w:rPr>
        <w:t>5.1.2 Tömegadatok [kg]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_Toc498003120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10</w:t>
      </w:r>
      <w:r>
        <w:rPr>
          <w:noProof/>
        </w:rPr>
        <w:fldChar w:fldCharType="end"/>
      </w:r>
    </w:p>
    <w:p w:rsidR="00464633" w:rsidRPr="0062406C" w:rsidRDefault="00464633">
      <w:pPr>
        <w:pStyle w:val="TJ3"/>
        <w:tabs>
          <w:tab w:val="right" w:leader="dot" w:pos="9061"/>
        </w:tabs>
        <w:rPr>
          <w:rFonts w:cs="Times New Roman"/>
          <w:i w:val="0"/>
          <w:iCs w:val="0"/>
          <w:noProof/>
          <w:sz w:val="22"/>
          <w:szCs w:val="22"/>
        </w:rPr>
      </w:pPr>
      <w:r>
        <w:rPr>
          <w:noProof/>
        </w:rPr>
        <w:t>5.1.3 Működésre jellemző adatok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_Toc498003121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10</w:t>
      </w:r>
      <w:r>
        <w:rPr>
          <w:noProof/>
        </w:rPr>
        <w:fldChar w:fldCharType="end"/>
      </w:r>
    </w:p>
    <w:p w:rsidR="00464633" w:rsidRPr="0062406C" w:rsidRDefault="00464633">
      <w:pPr>
        <w:pStyle w:val="TJ3"/>
        <w:tabs>
          <w:tab w:val="right" w:leader="dot" w:pos="9061"/>
        </w:tabs>
        <w:rPr>
          <w:rFonts w:cs="Times New Roman"/>
          <w:i w:val="0"/>
          <w:iCs w:val="0"/>
          <w:noProof/>
          <w:sz w:val="22"/>
          <w:szCs w:val="22"/>
        </w:rPr>
      </w:pPr>
      <w:r>
        <w:rPr>
          <w:noProof/>
        </w:rPr>
        <w:t>5.1.4 Egyéb adatok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_Toc498003122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11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5.2. Főbb szerkezeti egységek felépítése, működése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_Toc498003123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11</w:t>
      </w:r>
      <w:r>
        <w:rPr>
          <w:noProof/>
        </w:rPr>
        <w:fldChar w:fldCharType="end"/>
      </w:r>
    </w:p>
    <w:p w:rsidR="00464633" w:rsidRPr="0062406C" w:rsidRDefault="00464633">
      <w:pPr>
        <w:pStyle w:val="TJ3"/>
        <w:tabs>
          <w:tab w:val="right" w:leader="dot" w:pos="9061"/>
        </w:tabs>
        <w:rPr>
          <w:rFonts w:cs="Times New Roman"/>
          <w:i w:val="0"/>
          <w:iCs w:val="0"/>
          <w:noProof/>
          <w:sz w:val="22"/>
          <w:szCs w:val="22"/>
        </w:rPr>
      </w:pPr>
      <w:r>
        <w:rPr>
          <w:noProof/>
        </w:rPr>
        <w:t>5.2.1. Futómű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_Toc498003124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11</w:t>
      </w:r>
      <w:r>
        <w:rPr>
          <w:noProof/>
        </w:rPr>
        <w:fldChar w:fldCharType="end"/>
      </w:r>
    </w:p>
    <w:p w:rsidR="00464633" w:rsidRPr="0062406C" w:rsidRDefault="00464633">
      <w:pPr>
        <w:pStyle w:val="TJ3"/>
        <w:tabs>
          <w:tab w:val="right" w:leader="dot" w:pos="9061"/>
        </w:tabs>
        <w:rPr>
          <w:rFonts w:cs="Times New Roman"/>
          <w:i w:val="0"/>
          <w:iCs w:val="0"/>
          <w:noProof/>
          <w:sz w:val="22"/>
          <w:szCs w:val="22"/>
        </w:rPr>
      </w:pPr>
      <w:r>
        <w:rPr>
          <w:noProof/>
        </w:rPr>
        <w:t>5.2.2. Vonószerkezet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_Toc498003125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11</w:t>
      </w:r>
      <w:r>
        <w:rPr>
          <w:noProof/>
        </w:rPr>
        <w:fldChar w:fldCharType="end"/>
      </w:r>
    </w:p>
    <w:p w:rsidR="00464633" w:rsidRPr="0062406C" w:rsidRDefault="00464633">
      <w:pPr>
        <w:pStyle w:val="TJ3"/>
        <w:tabs>
          <w:tab w:val="right" w:leader="dot" w:pos="9061"/>
        </w:tabs>
        <w:rPr>
          <w:rFonts w:cs="Times New Roman"/>
          <w:i w:val="0"/>
          <w:iCs w:val="0"/>
          <w:noProof/>
          <w:sz w:val="22"/>
          <w:szCs w:val="22"/>
        </w:rPr>
      </w:pPr>
      <w:r>
        <w:rPr>
          <w:noProof/>
        </w:rPr>
        <w:t>5.2.3. Tartály és szerelvényei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_Toc498003126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12</w:t>
      </w:r>
      <w:r>
        <w:rPr>
          <w:noProof/>
        </w:rPr>
        <w:fldChar w:fldCharType="end"/>
      </w:r>
    </w:p>
    <w:p w:rsidR="00464633" w:rsidRPr="0062406C" w:rsidRDefault="00464633">
      <w:pPr>
        <w:pStyle w:val="TJ3"/>
        <w:tabs>
          <w:tab w:val="right" w:leader="dot" w:pos="9061"/>
        </w:tabs>
        <w:rPr>
          <w:rFonts w:cs="Times New Roman"/>
          <w:i w:val="0"/>
          <w:iCs w:val="0"/>
          <w:noProof/>
          <w:sz w:val="22"/>
          <w:szCs w:val="22"/>
        </w:rPr>
      </w:pPr>
      <w:r>
        <w:rPr>
          <w:noProof/>
        </w:rPr>
        <w:t>5.2.4. Feltöltő-, illetve ürítőkompresszor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_Toc498003127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13</w:t>
      </w:r>
      <w:r>
        <w:rPr>
          <w:noProof/>
        </w:rPr>
        <w:fldChar w:fldCharType="end"/>
      </w:r>
    </w:p>
    <w:p w:rsidR="00464633" w:rsidRPr="0062406C" w:rsidRDefault="00464633">
      <w:pPr>
        <w:pStyle w:val="TJ3"/>
        <w:tabs>
          <w:tab w:val="right" w:leader="dot" w:pos="9061"/>
        </w:tabs>
        <w:rPr>
          <w:rFonts w:cs="Times New Roman"/>
          <w:i w:val="0"/>
          <w:iCs w:val="0"/>
          <w:noProof/>
          <w:sz w:val="22"/>
          <w:szCs w:val="22"/>
        </w:rPr>
      </w:pPr>
      <w:r>
        <w:rPr>
          <w:noProof/>
        </w:rPr>
        <w:t>5.2.5. Fékrendszer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_Toc498003128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13</w:t>
      </w:r>
      <w:r>
        <w:rPr>
          <w:noProof/>
        </w:rPr>
        <w:fldChar w:fldCharType="end"/>
      </w:r>
    </w:p>
    <w:p w:rsidR="00464633" w:rsidRPr="0062406C" w:rsidRDefault="00464633">
      <w:pPr>
        <w:pStyle w:val="TJ3"/>
        <w:tabs>
          <w:tab w:val="right" w:leader="dot" w:pos="9061"/>
        </w:tabs>
        <w:rPr>
          <w:rFonts w:cs="Times New Roman"/>
          <w:i w:val="0"/>
          <w:iCs w:val="0"/>
          <w:noProof/>
          <w:sz w:val="22"/>
          <w:szCs w:val="22"/>
        </w:rPr>
      </w:pPr>
      <w:r>
        <w:rPr>
          <w:noProof/>
        </w:rPr>
        <w:t>5.2.6 Hidraulikus rendszer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_Toc498003129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13</w:t>
      </w:r>
      <w:r>
        <w:rPr>
          <w:noProof/>
        </w:rPr>
        <w:fldChar w:fldCharType="end"/>
      </w:r>
    </w:p>
    <w:p w:rsidR="00464633" w:rsidRPr="0062406C" w:rsidRDefault="00464633">
      <w:pPr>
        <w:pStyle w:val="TJ3"/>
        <w:tabs>
          <w:tab w:val="right" w:leader="dot" w:pos="9061"/>
        </w:tabs>
        <w:rPr>
          <w:rFonts w:cs="Times New Roman"/>
          <w:i w:val="0"/>
          <w:iCs w:val="0"/>
          <w:noProof/>
          <w:sz w:val="22"/>
          <w:szCs w:val="22"/>
        </w:rPr>
      </w:pPr>
      <w:r>
        <w:rPr>
          <w:noProof/>
        </w:rPr>
        <w:t>5.2.7. Elektromos rendszer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_Toc498003130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14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5.3. A pótkocsi tartozékai és tartalék alkatrészei, opcionális tételek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_Toc498003131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14</w:t>
      </w:r>
      <w:r>
        <w:rPr>
          <w:noProof/>
        </w:rPr>
        <w:fldChar w:fldCharType="end"/>
      </w:r>
    </w:p>
    <w:p w:rsidR="00464633" w:rsidRPr="0062406C" w:rsidRDefault="00464633">
      <w:pPr>
        <w:pStyle w:val="TJ3"/>
        <w:tabs>
          <w:tab w:val="right" w:leader="dot" w:pos="9061"/>
        </w:tabs>
        <w:rPr>
          <w:rFonts w:cs="Times New Roman"/>
          <w:i w:val="0"/>
          <w:iCs w:val="0"/>
          <w:noProof/>
          <w:sz w:val="22"/>
          <w:szCs w:val="22"/>
        </w:rPr>
      </w:pPr>
      <w:r>
        <w:rPr>
          <w:noProof/>
        </w:rPr>
        <w:t>Tartozékok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_Toc498003132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14</w:t>
      </w:r>
      <w:r>
        <w:rPr>
          <w:noProof/>
        </w:rPr>
        <w:fldChar w:fldCharType="end"/>
      </w:r>
    </w:p>
    <w:p w:rsidR="00464633" w:rsidRPr="0062406C" w:rsidRDefault="00464633">
      <w:pPr>
        <w:pStyle w:val="TJ3"/>
        <w:tabs>
          <w:tab w:val="right" w:leader="dot" w:pos="9061"/>
        </w:tabs>
        <w:rPr>
          <w:rFonts w:cs="Times New Roman"/>
          <w:i w:val="0"/>
          <w:iCs w:val="0"/>
          <w:noProof/>
          <w:sz w:val="22"/>
          <w:szCs w:val="22"/>
        </w:rPr>
      </w:pPr>
      <w:r>
        <w:rPr>
          <w:noProof/>
        </w:rPr>
        <w:t>Opcionális tételek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_Toc498003133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14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5.4. Szerszámok és speciáliskészülékek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_Toc498003134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14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5.5. A gép megjelölése, feliratozása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_Toc498003135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14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5.6. A pótkocsi csomagolása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_Toc498003136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14</w:t>
      </w:r>
      <w:r>
        <w:rPr>
          <w:noProof/>
        </w:rPr>
        <w:fldChar w:fldCharType="end"/>
      </w:r>
    </w:p>
    <w:p w:rsidR="00464633" w:rsidRPr="0062406C" w:rsidRDefault="00464633">
      <w:pPr>
        <w:pStyle w:val="TJ1"/>
        <w:tabs>
          <w:tab w:val="right" w:leader="dot" w:pos="9061"/>
        </w:tabs>
        <w:rPr>
          <w:rFonts w:cs="Times New Roman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t>6. KEZELÉSI UTASÍTÁS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_Toc498003137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14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6.1. Biztonságtechnikai előírások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_Toc498003138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14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6.2. Teendők a pótkocsi használatba vétele előtt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_Toc498003139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15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6.3. Az üzemeltető traktor és a tartálykocsi összekapcsolása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_Toc498003140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16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6.4. A gép üzemeltetése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_Toc498003141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17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6.5 Gyakoribb hibalehetőségek és elhárításuk módja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_Toc498003142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19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6.5 A tartálykocsi tárolása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_Toc498003143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21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6.6 A tartálykocsi szállítása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_Toc498003144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22</w:t>
      </w:r>
      <w:r>
        <w:rPr>
          <w:noProof/>
        </w:rPr>
        <w:fldChar w:fldCharType="end"/>
      </w:r>
    </w:p>
    <w:p w:rsidR="00464633" w:rsidRPr="0062406C" w:rsidRDefault="00464633">
      <w:pPr>
        <w:pStyle w:val="TJ1"/>
        <w:tabs>
          <w:tab w:val="right" w:leader="dot" w:pos="9061"/>
        </w:tabs>
        <w:rPr>
          <w:rFonts w:cs="Times New Roman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t>7. KARBANTARTÁSI UTASÍTÁS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_Toc498003145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22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7.1 Bevezetés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_Toc498003146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22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7.2 A biztonságos karbantartás előfeltételei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_Toc498003147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22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7.3 Bejáratás alatti teendők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_Toc498003148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23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7.4 A pótkocsi egyes részegységeinek karbantartása (beállítás, beszabályozás)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_Toc498003149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23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7.5. Műszakonkénti gépápolás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_Toc498003150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24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lastRenderedPageBreak/>
        <w:t>7.6. Ellenőrző karbantartás /I. szemle/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_Toc498003151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24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7.7. Általános karbantartás /II. szemle/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_Toc498003152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25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7.8. A gép javításával kapcsolatos teendők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_Toc498003153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25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7.9. A tartálykocsi tisztítása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_Toc498003154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26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7.10. Kenési útmutató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_Toc498003155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27</w:t>
      </w:r>
      <w:r>
        <w:rPr>
          <w:noProof/>
        </w:rPr>
        <w:fldChar w:fldCharType="end"/>
      </w:r>
    </w:p>
    <w:p w:rsidR="00464633" w:rsidRPr="0062406C" w:rsidRDefault="00464633">
      <w:pPr>
        <w:pStyle w:val="TJ1"/>
        <w:tabs>
          <w:tab w:val="right" w:leader="dot" w:pos="9061"/>
        </w:tabs>
        <w:rPr>
          <w:rFonts w:cs="Times New Roman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t>8. A VÉGLEGESEN ELHASZNÁLÓDOTT GÉP HASZNOSÍTÁSA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_Toc498003156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28</w:t>
      </w:r>
      <w:r>
        <w:rPr>
          <w:noProof/>
        </w:rPr>
        <w:fldChar w:fldCharType="end"/>
      </w:r>
    </w:p>
    <w:p w:rsidR="00464633" w:rsidRPr="0062406C" w:rsidRDefault="00464633">
      <w:pPr>
        <w:pStyle w:val="TJ1"/>
        <w:tabs>
          <w:tab w:val="right" w:leader="dot" w:pos="9061"/>
        </w:tabs>
        <w:rPr>
          <w:rFonts w:cs="Times New Roman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t>9. MUNKAVÉDELMI – ÉS BIZTONSÁGTECHNIKAI ELŐÍRÁSOK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_Toc498003157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28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9.1. Biztonsági előírások megismerése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_Toc498003158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28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9.2. Biztonsági előírások betartása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_Toc498003159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28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9.3. Felkészülés a vészhelyzetre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_Toc498003160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28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9.4. Nagynyomású folyadékok veszélye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_Toc498003161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29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9.5. A személyi védelem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_Toc498003162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29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9.6. A biztonságos üzemeltetés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_Toc498003163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29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9.7. A biztonságos karbantartás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_Toc498003164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30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9.8. Közúti közlekedés, vontatás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_Toc498003165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31</w:t>
      </w:r>
      <w:r>
        <w:rPr>
          <w:noProof/>
        </w:rPr>
        <w:fldChar w:fldCharType="end"/>
      </w:r>
    </w:p>
    <w:p w:rsidR="00464633" w:rsidRPr="0062406C" w:rsidRDefault="00464633">
      <w:pPr>
        <w:pStyle w:val="TJ1"/>
        <w:tabs>
          <w:tab w:val="right" w:leader="dot" w:pos="9061"/>
        </w:tabs>
        <w:rPr>
          <w:rFonts w:cs="Times New Roman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t>10. Biztonsági jelek, jelölések a gépen és a használati utasításban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_Toc498003166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32</w:t>
      </w:r>
      <w:r>
        <w:rPr>
          <w:noProof/>
        </w:rPr>
        <w:fldChar w:fldCharType="end"/>
      </w:r>
    </w:p>
    <w:p w:rsidR="00464633" w:rsidRPr="0062406C" w:rsidRDefault="00464633">
      <w:pPr>
        <w:pStyle w:val="TJ1"/>
        <w:tabs>
          <w:tab w:val="right" w:leader="dot" w:pos="9061"/>
        </w:tabs>
        <w:rPr>
          <w:rFonts w:cs="Times New Roman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t>11. GARANCIÁLIS SZOLGÁLTATÁS FELTÉTELEI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_Toc498003167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33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11.1. Az üzemeltető feladata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_Toc498003168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33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11.2. A gyártó vállalat felelőssége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_Toc498003169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33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11.3. Garancia alá nem eső alkatrészek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_Toc498003170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33</w:t>
      </w:r>
      <w:r>
        <w:rPr>
          <w:noProof/>
        </w:rPr>
        <w:fldChar w:fldCharType="end"/>
      </w:r>
    </w:p>
    <w:p w:rsidR="00464633" w:rsidRPr="0062406C" w:rsidRDefault="00464633">
      <w:pPr>
        <w:pStyle w:val="TJ2"/>
        <w:tabs>
          <w:tab w:val="right" w:leader="dot" w:pos="9061"/>
        </w:tabs>
        <w:rPr>
          <w:rFonts w:cs="Times New Roman"/>
          <w:smallCaps w:val="0"/>
          <w:noProof/>
          <w:sz w:val="22"/>
          <w:szCs w:val="22"/>
        </w:rPr>
      </w:pPr>
      <w:r>
        <w:rPr>
          <w:noProof/>
        </w:rPr>
        <w:t>11.4. A garancia megszűnése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_Toc498003171 \h </w:instrText>
      </w:r>
      <w:r>
        <w:rPr>
          <w:noProof/>
        </w:rPr>
      </w:r>
      <w:r>
        <w:rPr>
          <w:noProof/>
        </w:rPr>
        <w:fldChar w:fldCharType="separate"/>
      </w:r>
      <w:r w:rsidR="00A442EA">
        <w:rPr>
          <w:noProof/>
        </w:rPr>
        <w:t>34</w:t>
      </w:r>
      <w:r>
        <w:rPr>
          <w:noProof/>
        </w:rPr>
        <w:fldChar w:fldCharType="end"/>
      </w:r>
    </w:p>
    <w:p w:rsidR="00666F83" w:rsidRPr="00666F83" w:rsidRDefault="00CB625F" w:rsidP="00854F47">
      <w:pPr>
        <w:pStyle w:val="TJ2"/>
        <w:rPr>
          <w:sz w:val="16"/>
          <w:szCs w:val="16"/>
        </w:rPr>
      </w:pPr>
      <w:r>
        <w:rPr>
          <w:bCs/>
          <w:caps/>
          <w:smallCaps w:val="0"/>
          <w:sz w:val="18"/>
          <w:szCs w:val="18"/>
        </w:rPr>
        <w:fldChar w:fldCharType="end"/>
      </w:r>
    </w:p>
    <w:p w:rsidR="00145FDC" w:rsidRPr="00EC6416" w:rsidRDefault="006C1261" w:rsidP="00EC6416">
      <w:pPr>
        <w:pStyle w:val="Cmsor1"/>
      </w:pPr>
      <w:bookmarkStart w:id="6" w:name="_Toc174515404"/>
      <w:bookmarkStart w:id="7" w:name="_Toc174515555"/>
      <w:bookmarkStart w:id="8" w:name="_Toc174515961"/>
      <w:bookmarkStart w:id="9" w:name="_Toc174516734"/>
      <w:bookmarkStart w:id="10" w:name="_Toc174516808"/>
      <w:bookmarkStart w:id="11" w:name="_Toc176060926"/>
      <w:r>
        <w:rPr>
          <w:kern w:val="0"/>
        </w:rPr>
        <w:br w:type="page"/>
      </w:r>
      <w:bookmarkStart w:id="12" w:name="_Toc498003111"/>
      <w:r w:rsidR="00216266" w:rsidRPr="00EC6416">
        <w:lastRenderedPageBreak/>
        <w:t xml:space="preserve">1. </w:t>
      </w:r>
      <w:r w:rsidR="00177D93" w:rsidRPr="00EC6416">
        <w:t>ELŐSZÓ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145FDC" w:rsidRPr="00C9781E" w:rsidRDefault="00145FDC" w:rsidP="00854F47">
      <w:pPr>
        <w:pStyle w:val="szoveg"/>
      </w:pPr>
    </w:p>
    <w:p w:rsidR="00F9762B" w:rsidRPr="00C9781E" w:rsidRDefault="00F9762B" w:rsidP="00854F47"/>
    <w:p w:rsidR="00F9762B" w:rsidRPr="00C9781E" w:rsidRDefault="00F9762B" w:rsidP="00854F47"/>
    <w:p w:rsidR="00F9762B" w:rsidRPr="00C9781E" w:rsidRDefault="00F9762B" w:rsidP="00854F47"/>
    <w:p w:rsidR="00145FDC" w:rsidRPr="00C9781E" w:rsidRDefault="00145FDC" w:rsidP="00854F47">
      <w:r w:rsidRPr="00C9781E">
        <w:t>Tisztelt Vásárlónk!</w:t>
      </w:r>
    </w:p>
    <w:p w:rsidR="00A43742" w:rsidRDefault="00A43742" w:rsidP="00854F47"/>
    <w:p w:rsidR="00EC6416" w:rsidRPr="00DE7785" w:rsidRDefault="00EC6416" w:rsidP="00EC6416">
      <w:r w:rsidRPr="00DE7785">
        <w:t>Köszönjük, hogy bizalmával tüntette ki termékünket és megvásárolta azt. Gyártmányaink ismer</w:t>
      </w:r>
      <w:r w:rsidRPr="00DE7785">
        <w:t>e</w:t>
      </w:r>
      <w:r w:rsidRPr="00DE7785">
        <w:t>tében állítjuk, hogy bizalma megalapozott és a megvásárolt berendezés évek hosszú során át megf</w:t>
      </w:r>
      <w:r w:rsidRPr="00DE7785">
        <w:t>e</w:t>
      </w:r>
      <w:r w:rsidRPr="00DE7785">
        <w:t>lelő működésével is ezt tanúsítja majd.</w:t>
      </w:r>
    </w:p>
    <w:p w:rsidR="00EC6416" w:rsidRPr="004C3172" w:rsidRDefault="00EC6416" w:rsidP="00EC6416">
      <w:r w:rsidRPr="004C3172">
        <w:t>Cégünk, az AJG AGROGÉP Jármű- és Gépgyártó Kft. jogelődjeit is számítva több mint 40</w:t>
      </w:r>
      <w:r>
        <w:t xml:space="preserve"> </w:t>
      </w:r>
      <w:r w:rsidRPr="004C3172">
        <w:t>éve fogla</w:t>
      </w:r>
      <w:r w:rsidRPr="004C3172">
        <w:t>l</w:t>
      </w:r>
      <w:r w:rsidRPr="004C3172">
        <w:t>kozik gépgyártással, ezen belül is elsődlegesen mezőgazdasági célú szállító járművek (traktorvontat</w:t>
      </w:r>
      <w:r w:rsidRPr="004C3172">
        <w:t>á</w:t>
      </w:r>
      <w:r w:rsidRPr="004C3172">
        <w:t xml:space="preserve">sú szippantó tartálykocsik, pótkocsik, takarmányszállító tartálykocsik, valamint </w:t>
      </w:r>
      <w:r>
        <w:t>tehergépkocsi</w:t>
      </w:r>
      <w:r w:rsidRPr="004C3172">
        <w:t xml:space="preserve"> alvázra épített különböző rendeltetésű felépítmények) gyártásával.</w:t>
      </w:r>
    </w:p>
    <w:p w:rsidR="00EC6416" w:rsidRPr="00DE7785" w:rsidRDefault="00EC6416" w:rsidP="00EC6416">
      <w:r w:rsidRPr="00DE7785">
        <w:t>Gyártmányaink mindegyikét a felhasználói igényekhez messzemenően alkalmazkodó funkcionális kialakítás, hosszú évek tapasztalatai alapján kikristályosodott konstrukció és a minőségi anyagok fe</w:t>
      </w:r>
      <w:r w:rsidRPr="00DE7785">
        <w:t>l</w:t>
      </w:r>
      <w:r w:rsidRPr="00DE7785">
        <w:t>használásából valamint a precíz gyártási technológiából adódó magas minőség jellemz</w:t>
      </w:r>
      <w:r>
        <w:t>i</w:t>
      </w:r>
      <w:r w:rsidRPr="00DE7785">
        <w:t>.</w:t>
      </w:r>
    </w:p>
    <w:p w:rsidR="00EC6416" w:rsidRPr="00DE7785" w:rsidRDefault="00EC6416" w:rsidP="00EC6416">
      <w:r w:rsidRPr="00DE7785">
        <w:t>Amennyiben érdeklődik valamelyik termékcsoportunk iránt, szakembereink szívesen állnak rende</w:t>
      </w:r>
      <w:r w:rsidRPr="00DE7785">
        <w:t>l</w:t>
      </w:r>
      <w:r w:rsidRPr="00DE7785">
        <w:t xml:space="preserve">kezésére </w:t>
      </w:r>
      <w:proofErr w:type="gramStart"/>
      <w:r w:rsidRPr="00DE7785">
        <w:t>felvilágosítással</w:t>
      </w:r>
      <w:proofErr w:type="gramEnd"/>
      <w:r w:rsidRPr="00DE7785">
        <w:t xml:space="preserve"> ill. írásos információs anyaggal.</w:t>
      </w:r>
    </w:p>
    <w:p w:rsidR="00EC6416" w:rsidRPr="009C121C" w:rsidRDefault="00EC6416" w:rsidP="00EC6416">
      <w:r w:rsidRPr="009C121C">
        <w:t>Tájékoztatjuk Önt, hogy ezen ismertető a megvásárolt berendezés üzemeltetéséhez fontos info</w:t>
      </w:r>
      <w:r w:rsidRPr="009C121C">
        <w:t>r</w:t>
      </w:r>
      <w:r w:rsidRPr="009C121C">
        <w:t>mációkat tartalmaz, a termék használatbavétele előtti gondos áttanulmányozása, a benne foglalta</w:t>
      </w:r>
      <w:r w:rsidRPr="009C121C">
        <w:t>k</w:t>
      </w:r>
      <w:r w:rsidRPr="009C121C">
        <w:t>nak a gép üzemeltetése és javítása során történő betartása elengedhetetlenül szükséges.</w:t>
      </w:r>
    </w:p>
    <w:p w:rsidR="00EC6416" w:rsidRPr="00DE7785" w:rsidRDefault="00EC6416" w:rsidP="00EC6416"/>
    <w:p w:rsidR="00EC6416" w:rsidRPr="00DE7785" w:rsidRDefault="00EC6416" w:rsidP="00EC6416">
      <w:r w:rsidRPr="00DE7785">
        <w:t>A termék változtatásának jogát fenntartjuk.</w:t>
      </w:r>
    </w:p>
    <w:p w:rsidR="00EC6416" w:rsidRPr="00DE7785" w:rsidRDefault="00EC6416" w:rsidP="00EC6416"/>
    <w:p w:rsidR="00EC6416" w:rsidRPr="00DE7785" w:rsidRDefault="00EC6416" w:rsidP="00EC6416">
      <w:r w:rsidRPr="00DE7785">
        <w:t>A gép üzemeltetésével kapcsolatos észrevételeket, javaslatokat mindenkor köszönettel fogadjuk.</w:t>
      </w:r>
    </w:p>
    <w:p w:rsidR="00EC6416" w:rsidRPr="00C9781E" w:rsidRDefault="00EC6416" w:rsidP="00854F47"/>
    <w:p w:rsidR="00A43742" w:rsidRPr="00C9781E" w:rsidRDefault="00A43742" w:rsidP="00854F47">
      <w:bookmarkStart w:id="13" w:name="_Toc174514213"/>
      <w:bookmarkStart w:id="14" w:name="_Toc174514629"/>
      <w:r w:rsidRPr="00C9781E">
        <w:t xml:space="preserve">Kívánjuk, hogy </w:t>
      </w:r>
      <w:r w:rsidR="009F7973">
        <w:t>tartály</w:t>
      </w:r>
      <w:r w:rsidRPr="00C9781E">
        <w:t>kocsiját sikeresen és megelégedéssel használja.</w:t>
      </w:r>
      <w:bookmarkEnd w:id="13"/>
      <w:bookmarkEnd w:id="14"/>
    </w:p>
    <w:p w:rsidR="00A43742" w:rsidRPr="00C9781E" w:rsidRDefault="00A43742" w:rsidP="00EC6416"/>
    <w:p w:rsidR="00A5692F" w:rsidRPr="00C9781E" w:rsidRDefault="00A442EA" w:rsidP="00EC6416">
      <w:r>
        <w:rPr>
          <w:noProof/>
        </w:rPr>
        <w:pict>
          <v:shape id="_x0000_s1661" type="#_x0000_t75" style="position:absolute;left:0;text-align:left;margin-left:278.7pt;margin-top:8.45pt;width:160.4pt;height:49.35pt;z-index:-251646976;visibility:visible;mso-wrap-edited:f">
            <v:imagedata r:id="rId9" o:title=""/>
          </v:shape>
          <o:OLEObject Type="Embed" ProgID="Word.Picture.8" ShapeID="_x0000_s1661" DrawAspect="Content" ObjectID="_1707045359" r:id="rId15"/>
        </w:pict>
      </w:r>
    </w:p>
    <w:p w:rsidR="00666F83" w:rsidRPr="00C9781E" w:rsidRDefault="00666F83" w:rsidP="00EC6416">
      <w:r w:rsidRPr="00C9781E">
        <w:t xml:space="preserve">AJG </w:t>
      </w:r>
      <w:proofErr w:type="spellStart"/>
      <w:r w:rsidRPr="00C9781E">
        <w:t>Agrogép</w:t>
      </w:r>
      <w:proofErr w:type="spellEnd"/>
      <w:r w:rsidRPr="00C9781E">
        <w:t xml:space="preserve"> Jármű-és Gépgyártó Kft</w:t>
      </w:r>
      <w:r w:rsidR="00EC6416">
        <w:t>.</w:t>
      </w:r>
    </w:p>
    <w:p w:rsidR="00F431F0" w:rsidRPr="003F257D" w:rsidRDefault="00F431F0" w:rsidP="00EC6416"/>
    <w:p w:rsidR="00145FDC" w:rsidRPr="00C9781E" w:rsidRDefault="00666F83" w:rsidP="00EC6416">
      <w:r>
        <w:rPr>
          <w:rFonts w:ascii="Arial" w:hAnsi="Arial"/>
        </w:rPr>
        <w:br w:type="page"/>
      </w:r>
      <w:r w:rsidR="00145FDC" w:rsidRPr="00C9781E">
        <w:lastRenderedPageBreak/>
        <w:t xml:space="preserve">KÉRJÜK, </w:t>
      </w:r>
      <w:proofErr w:type="gramStart"/>
      <w:r w:rsidR="00145FDC" w:rsidRPr="00C9781E">
        <w:t>HOGY</w:t>
      </w:r>
      <w:proofErr w:type="gramEnd"/>
      <w:r w:rsidR="00145FDC" w:rsidRPr="00C9781E">
        <w:t xml:space="preserve"> OLVASSA EL GONDOSAN ezt a használati utasítást, a </w:t>
      </w:r>
      <w:r w:rsidR="009F7973">
        <w:t xml:space="preserve">tartálykocsi </w:t>
      </w:r>
      <w:r w:rsidR="00145FDC" w:rsidRPr="00C9781E">
        <w:t>szakszerű üzeme</w:t>
      </w:r>
      <w:r w:rsidR="00145FDC" w:rsidRPr="00C9781E">
        <w:t>l</w:t>
      </w:r>
      <w:r w:rsidR="00145FDC" w:rsidRPr="00C9781E">
        <w:t xml:space="preserve">tetése és karbantartása, illetve a meghibásodások és a sérülések elkerülése érdekében. </w:t>
      </w:r>
    </w:p>
    <w:p w:rsidR="00145FDC" w:rsidRPr="00C9781E" w:rsidRDefault="00145FDC" w:rsidP="00EC6416">
      <w:r w:rsidRPr="00C9781E">
        <w:t xml:space="preserve">A használati utasítást mindazon személyeknek el kell olvasniuk és meg kell ismerniük, akik a </w:t>
      </w:r>
      <w:r w:rsidR="009F7973">
        <w:t>ta</w:t>
      </w:r>
      <w:r w:rsidR="009F7973">
        <w:t>r</w:t>
      </w:r>
      <w:r w:rsidR="009F7973">
        <w:t>tály</w:t>
      </w:r>
      <w:r w:rsidRPr="00C9781E">
        <w:t>kocsit üzembe helyezni, kezelni, karbantartani és/vagy ellenőrizni fogják. Különös figyelemmel kérjük elolvasni a „Munkavédelmi és biztonságtechnikai előírások” című fejezetet.</w:t>
      </w:r>
    </w:p>
    <w:p w:rsidR="00145FDC" w:rsidRPr="00C9781E" w:rsidRDefault="00145FDC" w:rsidP="00EC6416">
      <w:r w:rsidRPr="00C9781E">
        <w:t xml:space="preserve">EZ </w:t>
      </w:r>
      <w:proofErr w:type="gramStart"/>
      <w:r w:rsidRPr="00C9781E">
        <w:t>A</w:t>
      </w:r>
      <w:proofErr w:type="gramEnd"/>
      <w:r w:rsidRPr="00C9781E">
        <w:t xml:space="preserve"> HASZNÁLATI UTASÍTÁS a </w:t>
      </w:r>
      <w:r w:rsidR="009F7973">
        <w:t>tartály</w:t>
      </w:r>
      <w:r w:rsidRPr="00C9781E">
        <w:t>kocsihoz tartozik és annak értékesítésekor a vásárló rendelk</w:t>
      </w:r>
      <w:r w:rsidRPr="00C9781E">
        <w:t>e</w:t>
      </w:r>
      <w:r w:rsidRPr="00C9781E">
        <w:t>zésére, kell bocsátani.</w:t>
      </w:r>
    </w:p>
    <w:p w:rsidR="00145FDC" w:rsidRPr="00C9781E" w:rsidRDefault="00145FDC" w:rsidP="00EC6416">
      <w:r w:rsidRPr="00C9781E">
        <w:t>A használati utasítást olyan helyen kell tartani, ahol</w:t>
      </w:r>
      <w:r w:rsidR="00103B49" w:rsidRPr="00C9781E">
        <w:t xml:space="preserve"> </w:t>
      </w:r>
      <w:proofErr w:type="gramStart"/>
      <w:r w:rsidR="00103B49" w:rsidRPr="00C9781E">
        <w:t>az</w:t>
      </w:r>
      <w:proofErr w:type="gramEnd"/>
      <w:r w:rsidRPr="00C9781E">
        <w:t xml:space="preserve"> k</w:t>
      </w:r>
      <w:r w:rsidR="003F257D" w:rsidRPr="00C9781E">
        <w:t xml:space="preserve">önnyen hozzáférhető, hogy </w:t>
      </w:r>
      <w:r w:rsidR="00103B49" w:rsidRPr="00C9781E">
        <w:t xml:space="preserve">a </w:t>
      </w:r>
      <w:r w:rsidR="003F257D" w:rsidRPr="00C9781E">
        <w:t>szük</w:t>
      </w:r>
      <w:r w:rsidRPr="00C9781E">
        <w:t>séges i</w:t>
      </w:r>
      <w:r w:rsidRPr="00C9781E">
        <w:t>n</w:t>
      </w:r>
      <w:r w:rsidRPr="00C9781E">
        <w:t>formációk mindig rendelkezésre álljanak. Ha megrongálódik vagy be</w:t>
      </w:r>
      <w:r w:rsidR="003F257D" w:rsidRPr="00C9781E">
        <w:t>szen</w:t>
      </w:r>
      <w:r w:rsidRPr="00C9781E">
        <w:t>nyeződik, kérjen másikat a gyártótól, illetve a forgalmazótól.</w:t>
      </w:r>
    </w:p>
    <w:p w:rsidR="00145FDC" w:rsidRPr="00C9781E" w:rsidRDefault="00145FDC" w:rsidP="00854F47">
      <w:pPr>
        <w:pStyle w:val="Szvegtrzs21"/>
      </w:pPr>
    </w:p>
    <w:p w:rsidR="00145FDC" w:rsidRPr="00C9781E" w:rsidRDefault="00145FDC" w:rsidP="00854F47">
      <w:bookmarkStart w:id="15" w:name="_Toc174514214"/>
      <w:r w:rsidRPr="00C9781E">
        <w:t xml:space="preserve">A jelen használati utasítás </w:t>
      </w:r>
      <w:proofErr w:type="gramStart"/>
      <w:r w:rsidRPr="00C9781E">
        <w:t>a</w:t>
      </w:r>
      <w:bookmarkEnd w:id="15"/>
      <w:proofErr w:type="gramEnd"/>
    </w:p>
    <w:p w:rsidR="00F9762B" w:rsidRPr="00C9781E" w:rsidRDefault="00F9762B" w:rsidP="00854F47">
      <w:pPr>
        <w:rPr>
          <w:b/>
        </w:rPr>
      </w:pPr>
      <w:r w:rsidRPr="00C9781E">
        <w:t xml:space="preserve">A </w:t>
      </w:r>
      <w:proofErr w:type="gramStart"/>
      <w:r w:rsidRPr="00C9781E">
        <w:t>jármű azonosító</w:t>
      </w:r>
      <w:proofErr w:type="gramEnd"/>
      <w:r w:rsidRPr="00C9781E">
        <w:t xml:space="preserve"> száma (</w:t>
      </w:r>
      <w:r w:rsidRPr="00C9781E">
        <w:rPr>
          <w:b/>
        </w:rPr>
        <w:t>teljes alvázszám):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537"/>
        <w:gridCol w:w="539"/>
        <w:gridCol w:w="535"/>
        <w:gridCol w:w="535"/>
        <w:gridCol w:w="535"/>
        <w:gridCol w:w="535"/>
        <w:gridCol w:w="535"/>
        <w:gridCol w:w="535"/>
        <w:gridCol w:w="548"/>
        <w:gridCol w:w="548"/>
        <w:gridCol w:w="548"/>
        <w:gridCol w:w="548"/>
        <w:gridCol w:w="549"/>
        <w:gridCol w:w="549"/>
        <w:gridCol w:w="549"/>
        <w:gridCol w:w="549"/>
      </w:tblGrid>
      <w:tr w:rsidR="00FF739A" w:rsidRPr="00EC6416" w:rsidTr="00EC6416">
        <w:trPr>
          <w:trHeight w:val="283"/>
        </w:trPr>
        <w:tc>
          <w:tcPr>
            <w:tcW w:w="569" w:type="dxa"/>
            <w:vAlign w:val="center"/>
          </w:tcPr>
          <w:p w:rsidR="00FF739A" w:rsidRPr="00EC6416" w:rsidRDefault="00FF739A" w:rsidP="00EC6416">
            <w:pPr>
              <w:spacing w:before="0"/>
              <w:ind w:firstLine="0"/>
              <w:jc w:val="center"/>
              <w:rPr>
                <w:b/>
              </w:rPr>
            </w:pPr>
            <w:bookmarkStart w:id="16" w:name="_Toc174514215"/>
            <w:bookmarkStart w:id="17" w:name="_Toc174514630"/>
            <w:bookmarkStart w:id="18" w:name="_Toc174515169"/>
            <w:r w:rsidRPr="00EC6416">
              <w:rPr>
                <w:b/>
              </w:rPr>
              <w:t>T</w:t>
            </w:r>
            <w:bookmarkEnd w:id="16"/>
            <w:bookmarkEnd w:id="17"/>
            <w:bookmarkEnd w:id="18"/>
          </w:p>
        </w:tc>
        <w:tc>
          <w:tcPr>
            <w:tcW w:w="569" w:type="dxa"/>
            <w:vAlign w:val="center"/>
          </w:tcPr>
          <w:p w:rsidR="00FF739A" w:rsidRPr="00EC6416" w:rsidRDefault="00FF739A" w:rsidP="00EC6416">
            <w:pPr>
              <w:spacing w:before="0"/>
              <w:ind w:firstLine="0"/>
              <w:jc w:val="center"/>
              <w:rPr>
                <w:b/>
              </w:rPr>
            </w:pPr>
            <w:r w:rsidRPr="00EC6416">
              <w:rPr>
                <w:b/>
              </w:rPr>
              <w:t>S</w:t>
            </w:r>
          </w:p>
        </w:tc>
        <w:tc>
          <w:tcPr>
            <w:tcW w:w="569" w:type="dxa"/>
            <w:vAlign w:val="center"/>
          </w:tcPr>
          <w:p w:rsidR="00FF739A" w:rsidRPr="00EC6416" w:rsidRDefault="00FF739A" w:rsidP="00EC6416">
            <w:pPr>
              <w:spacing w:before="0"/>
              <w:ind w:firstLine="0"/>
              <w:jc w:val="center"/>
              <w:rPr>
                <w:b/>
              </w:rPr>
            </w:pPr>
            <w:r w:rsidRPr="00EC6416">
              <w:rPr>
                <w:b/>
              </w:rPr>
              <w:t>V</w:t>
            </w:r>
          </w:p>
        </w:tc>
        <w:tc>
          <w:tcPr>
            <w:tcW w:w="567" w:type="dxa"/>
            <w:vAlign w:val="center"/>
          </w:tcPr>
          <w:p w:rsidR="00FF739A" w:rsidRPr="00EC6416" w:rsidRDefault="00FF739A" w:rsidP="00EC6416">
            <w:pPr>
              <w:spacing w:before="0"/>
              <w:ind w:firstLine="0"/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FF739A" w:rsidRPr="00EC6416" w:rsidRDefault="00FF739A" w:rsidP="00EC6416">
            <w:pPr>
              <w:spacing w:before="0"/>
              <w:ind w:firstLine="0"/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FF739A" w:rsidRPr="00EC6416" w:rsidRDefault="00FF739A" w:rsidP="00EC6416">
            <w:pPr>
              <w:spacing w:before="0"/>
              <w:ind w:firstLine="0"/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FF739A" w:rsidRPr="00EC6416" w:rsidRDefault="00FF739A" w:rsidP="00EC6416">
            <w:pPr>
              <w:spacing w:before="0"/>
              <w:ind w:firstLine="0"/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FF739A" w:rsidRPr="00EC6416" w:rsidRDefault="00FF739A" w:rsidP="00EC6416">
            <w:pPr>
              <w:spacing w:before="0"/>
              <w:ind w:firstLine="0"/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FF739A" w:rsidRPr="00EC6416" w:rsidRDefault="00FF739A" w:rsidP="00EC6416">
            <w:pPr>
              <w:spacing w:before="0"/>
              <w:ind w:firstLine="0"/>
              <w:jc w:val="center"/>
              <w:rPr>
                <w:b/>
              </w:rPr>
            </w:pPr>
          </w:p>
        </w:tc>
        <w:tc>
          <w:tcPr>
            <w:tcW w:w="569" w:type="dxa"/>
            <w:vAlign w:val="center"/>
          </w:tcPr>
          <w:p w:rsidR="00FF739A" w:rsidRPr="00EC6416" w:rsidRDefault="00FF739A" w:rsidP="00EC6416">
            <w:pPr>
              <w:spacing w:before="0"/>
              <w:ind w:firstLine="0"/>
              <w:jc w:val="center"/>
              <w:rPr>
                <w:b/>
              </w:rPr>
            </w:pPr>
          </w:p>
        </w:tc>
        <w:tc>
          <w:tcPr>
            <w:tcW w:w="569" w:type="dxa"/>
            <w:vAlign w:val="center"/>
          </w:tcPr>
          <w:p w:rsidR="00FF739A" w:rsidRPr="00EC6416" w:rsidRDefault="00FF739A" w:rsidP="00EC6416">
            <w:pPr>
              <w:spacing w:before="0"/>
              <w:ind w:firstLine="0"/>
              <w:jc w:val="center"/>
              <w:rPr>
                <w:b/>
              </w:rPr>
            </w:pPr>
          </w:p>
        </w:tc>
        <w:tc>
          <w:tcPr>
            <w:tcW w:w="569" w:type="dxa"/>
            <w:vAlign w:val="center"/>
          </w:tcPr>
          <w:p w:rsidR="00FF739A" w:rsidRPr="00EC6416" w:rsidRDefault="00FF739A" w:rsidP="00EC6416">
            <w:pPr>
              <w:spacing w:before="0"/>
              <w:ind w:firstLine="0"/>
              <w:jc w:val="center"/>
              <w:rPr>
                <w:b/>
              </w:rPr>
            </w:pPr>
          </w:p>
        </w:tc>
        <w:tc>
          <w:tcPr>
            <w:tcW w:w="569" w:type="dxa"/>
            <w:vAlign w:val="center"/>
          </w:tcPr>
          <w:p w:rsidR="00FF739A" w:rsidRPr="00EC6416" w:rsidRDefault="00FF739A" w:rsidP="00EC6416">
            <w:pPr>
              <w:spacing w:before="0"/>
              <w:ind w:firstLine="0"/>
              <w:jc w:val="center"/>
              <w:rPr>
                <w:b/>
              </w:rPr>
            </w:pPr>
          </w:p>
        </w:tc>
        <w:tc>
          <w:tcPr>
            <w:tcW w:w="570" w:type="dxa"/>
            <w:vAlign w:val="center"/>
          </w:tcPr>
          <w:p w:rsidR="00FF739A" w:rsidRPr="00EC6416" w:rsidRDefault="00FF739A" w:rsidP="00EC6416">
            <w:pPr>
              <w:spacing w:before="0"/>
              <w:ind w:firstLine="0"/>
              <w:jc w:val="center"/>
              <w:rPr>
                <w:b/>
              </w:rPr>
            </w:pPr>
          </w:p>
        </w:tc>
        <w:tc>
          <w:tcPr>
            <w:tcW w:w="570" w:type="dxa"/>
            <w:vAlign w:val="center"/>
          </w:tcPr>
          <w:p w:rsidR="00FF739A" w:rsidRPr="00EC6416" w:rsidRDefault="00FF739A" w:rsidP="00EC6416">
            <w:pPr>
              <w:spacing w:before="0"/>
              <w:ind w:firstLine="0"/>
              <w:jc w:val="center"/>
              <w:rPr>
                <w:b/>
              </w:rPr>
            </w:pPr>
          </w:p>
        </w:tc>
        <w:tc>
          <w:tcPr>
            <w:tcW w:w="570" w:type="dxa"/>
            <w:vAlign w:val="center"/>
          </w:tcPr>
          <w:p w:rsidR="00FF739A" w:rsidRPr="00EC6416" w:rsidRDefault="00FF739A" w:rsidP="00EC6416">
            <w:pPr>
              <w:spacing w:before="0"/>
              <w:ind w:firstLine="0"/>
              <w:jc w:val="center"/>
              <w:rPr>
                <w:b/>
              </w:rPr>
            </w:pPr>
          </w:p>
        </w:tc>
        <w:tc>
          <w:tcPr>
            <w:tcW w:w="570" w:type="dxa"/>
            <w:vAlign w:val="center"/>
          </w:tcPr>
          <w:p w:rsidR="00FF739A" w:rsidRPr="00EC6416" w:rsidRDefault="00FF739A" w:rsidP="00EC6416">
            <w:pPr>
              <w:spacing w:before="0"/>
              <w:ind w:firstLine="0"/>
              <w:jc w:val="center"/>
              <w:rPr>
                <w:b/>
              </w:rPr>
            </w:pPr>
          </w:p>
        </w:tc>
      </w:tr>
      <w:tr w:rsidR="00FF739A" w:rsidRPr="00C9781E" w:rsidTr="00EC6416">
        <w:trPr>
          <w:trHeight w:val="283"/>
        </w:trPr>
        <w:tc>
          <w:tcPr>
            <w:tcW w:w="569" w:type="dxa"/>
            <w:vAlign w:val="center"/>
          </w:tcPr>
          <w:p w:rsidR="00FF739A" w:rsidRPr="00C9781E" w:rsidRDefault="00FF739A" w:rsidP="00EC6416">
            <w:pPr>
              <w:spacing w:before="0"/>
              <w:ind w:firstLine="0"/>
              <w:jc w:val="center"/>
            </w:pPr>
            <w:r w:rsidRPr="00C9781E">
              <w:t>1</w:t>
            </w:r>
          </w:p>
        </w:tc>
        <w:tc>
          <w:tcPr>
            <w:tcW w:w="569" w:type="dxa"/>
            <w:vAlign w:val="center"/>
          </w:tcPr>
          <w:p w:rsidR="00FF739A" w:rsidRPr="00C9781E" w:rsidRDefault="00FF739A" w:rsidP="00EC6416">
            <w:pPr>
              <w:spacing w:before="0"/>
              <w:ind w:firstLine="0"/>
              <w:jc w:val="center"/>
            </w:pPr>
            <w:r w:rsidRPr="00C9781E">
              <w:t>2</w:t>
            </w:r>
          </w:p>
        </w:tc>
        <w:tc>
          <w:tcPr>
            <w:tcW w:w="569" w:type="dxa"/>
            <w:vAlign w:val="center"/>
          </w:tcPr>
          <w:p w:rsidR="00FF739A" w:rsidRPr="00C9781E" w:rsidRDefault="00FF739A" w:rsidP="00EC6416">
            <w:pPr>
              <w:spacing w:before="0"/>
              <w:ind w:firstLine="0"/>
              <w:jc w:val="center"/>
            </w:pPr>
            <w:r w:rsidRPr="00C9781E">
              <w:t>3</w:t>
            </w:r>
          </w:p>
        </w:tc>
        <w:tc>
          <w:tcPr>
            <w:tcW w:w="567" w:type="dxa"/>
            <w:vAlign w:val="center"/>
          </w:tcPr>
          <w:p w:rsidR="00FF739A" w:rsidRPr="00C9781E" w:rsidRDefault="00FF739A" w:rsidP="00EC6416">
            <w:pPr>
              <w:spacing w:before="0"/>
              <w:ind w:firstLine="0"/>
              <w:jc w:val="center"/>
            </w:pPr>
            <w:r w:rsidRPr="00C9781E">
              <w:t>4</w:t>
            </w:r>
          </w:p>
        </w:tc>
        <w:tc>
          <w:tcPr>
            <w:tcW w:w="567" w:type="dxa"/>
            <w:vAlign w:val="center"/>
          </w:tcPr>
          <w:p w:rsidR="00FF739A" w:rsidRPr="00C9781E" w:rsidRDefault="00FF739A" w:rsidP="00EC6416">
            <w:pPr>
              <w:spacing w:before="0"/>
              <w:ind w:firstLine="0"/>
              <w:jc w:val="center"/>
            </w:pPr>
            <w:r w:rsidRPr="00C9781E">
              <w:t>5</w:t>
            </w:r>
          </w:p>
        </w:tc>
        <w:tc>
          <w:tcPr>
            <w:tcW w:w="567" w:type="dxa"/>
            <w:vAlign w:val="center"/>
          </w:tcPr>
          <w:p w:rsidR="00FF739A" w:rsidRPr="00C9781E" w:rsidRDefault="00FF739A" w:rsidP="00EC6416">
            <w:pPr>
              <w:spacing w:before="0"/>
              <w:ind w:firstLine="0"/>
              <w:jc w:val="center"/>
            </w:pPr>
            <w:r w:rsidRPr="00C9781E">
              <w:t>6</w:t>
            </w:r>
          </w:p>
        </w:tc>
        <w:tc>
          <w:tcPr>
            <w:tcW w:w="567" w:type="dxa"/>
            <w:vAlign w:val="center"/>
          </w:tcPr>
          <w:p w:rsidR="00FF739A" w:rsidRPr="00C9781E" w:rsidRDefault="00FF739A" w:rsidP="00EC6416">
            <w:pPr>
              <w:spacing w:before="0"/>
              <w:ind w:firstLine="0"/>
              <w:jc w:val="center"/>
            </w:pPr>
            <w:r w:rsidRPr="00C9781E">
              <w:t>7</w:t>
            </w:r>
          </w:p>
        </w:tc>
        <w:tc>
          <w:tcPr>
            <w:tcW w:w="567" w:type="dxa"/>
            <w:vAlign w:val="center"/>
          </w:tcPr>
          <w:p w:rsidR="00FF739A" w:rsidRPr="00C9781E" w:rsidRDefault="00FF739A" w:rsidP="00EC6416">
            <w:pPr>
              <w:spacing w:before="0"/>
              <w:ind w:firstLine="0"/>
              <w:jc w:val="center"/>
            </w:pPr>
            <w:r w:rsidRPr="00C9781E">
              <w:t>8</w:t>
            </w:r>
          </w:p>
        </w:tc>
        <w:tc>
          <w:tcPr>
            <w:tcW w:w="567" w:type="dxa"/>
            <w:vAlign w:val="center"/>
          </w:tcPr>
          <w:p w:rsidR="00FF739A" w:rsidRPr="00C9781E" w:rsidRDefault="00FF739A" w:rsidP="00EC6416">
            <w:pPr>
              <w:spacing w:before="0"/>
              <w:ind w:firstLine="0"/>
              <w:jc w:val="center"/>
            </w:pPr>
            <w:r w:rsidRPr="00C9781E">
              <w:t>9</w:t>
            </w:r>
          </w:p>
        </w:tc>
        <w:tc>
          <w:tcPr>
            <w:tcW w:w="569" w:type="dxa"/>
            <w:vAlign w:val="center"/>
          </w:tcPr>
          <w:p w:rsidR="00FF739A" w:rsidRPr="00C9781E" w:rsidRDefault="00FF739A" w:rsidP="00EC6416">
            <w:pPr>
              <w:spacing w:before="0"/>
              <w:ind w:firstLine="0"/>
              <w:jc w:val="center"/>
            </w:pPr>
            <w:r w:rsidRPr="00C9781E">
              <w:t>10</w:t>
            </w:r>
          </w:p>
        </w:tc>
        <w:tc>
          <w:tcPr>
            <w:tcW w:w="569" w:type="dxa"/>
            <w:vAlign w:val="center"/>
          </w:tcPr>
          <w:p w:rsidR="00FF739A" w:rsidRPr="00C9781E" w:rsidRDefault="00FF739A" w:rsidP="00EC6416">
            <w:pPr>
              <w:spacing w:before="0"/>
              <w:ind w:firstLine="0"/>
              <w:jc w:val="center"/>
            </w:pPr>
            <w:r w:rsidRPr="00C9781E">
              <w:t>11</w:t>
            </w:r>
          </w:p>
        </w:tc>
        <w:tc>
          <w:tcPr>
            <w:tcW w:w="569" w:type="dxa"/>
            <w:vAlign w:val="center"/>
          </w:tcPr>
          <w:p w:rsidR="00FF739A" w:rsidRPr="00C9781E" w:rsidRDefault="00FF739A" w:rsidP="00EC6416">
            <w:pPr>
              <w:spacing w:before="0"/>
              <w:ind w:firstLine="0"/>
              <w:jc w:val="center"/>
            </w:pPr>
            <w:r w:rsidRPr="00C9781E">
              <w:t>12</w:t>
            </w:r>
          </w:p>
        </w:tc>
        <w:tc>
          <w:tcPr>
            <w:tcW w:w="569" w:type="dxa"/>
            <w:vAlign w:val="center"/>
          </w:tcPr>
          <w:p w:rsidR="00FF739A" w:rsidRPr="00C9781E" w:rsidRDefault="00FF739A" w:rsidP="00EC6416">
            <w:pPr>
              <w:spacing w:before="0"/>
              <w:ind w:firstLine="0"/>
              <w:jc w:val="center"/>
            </w:pPr>
            <w:r w:rsidRPr="00C9781E">
              <w:t>13</w:t>
            </w:r>
          </w:p>
        </w:tc>
        <w:tc>
          <w:tcPr>
            <w:tcW w:w="570" w:type="dxa"/>
            <w:vAlign w:val="center"/>
          </w:tcPr>
          <w:p w:rsidR="00FF739A" w:rsidRPr="00C9781E" w:rsidRDefault="00FF739A" w:rsidP="00EC6416">
            <w:pPr>
              <w:spacing w:before="0"/>
              <w:ind w:firstLine="0"/>
              <w:jc w:val="center"/>
            </w:pPr>
            <w:r w:rsidRPr="00C9781E">
              <w:t>14</w:t>
            </w:r>
          </w:p>
        </w:tc>
        <w:tc>
          <w:tcPr>
            <w:tcW w:w="570" w:type="dxa"/>
            <w:vAlign w:val="center"/>
          </w:tcPr>
          <w:p w:rsidR="00FF739A" w:rsidRPr="00C9781E" w:rsidRDefault="00FF739A" w:rsidP="00EC6416">
            <w:pPr>
              <w:spacing w:before="0"/>
              <w:ind w:firstLine="0"/>
              <w:jc w:val="center"/>
            </w:pPr>
            <w:r w:rsidRPr="00C9781E">
              <w:t>15</w:t>
            </w:r>
          </w:p>
        </w:tc>
        <w:tc>
          <w:tcPr>
            <w:tcW w:w="570" w:type="dxa"/>
            <w:vAlign w:val="center"/>
          </w:tcPr>
          <w:p w:rsidR="00FF739A" w:rsidRPr="00C9781E" w:rsidRDefault="00FF739A" w:rsidP="00EC6416">
            <w:pPr>
              <w:spacing w:before="0"/>
              <w:ind w:firstLine="0"/>
              <w:jc w:val="center"/>
            </w:pPr>
            <w:r w:rsidRPr="00C9781E">
              <w:t>16</w:t>
            </w:r>
          </w:p>
        </w:tc>
        <w:tc>
          <w:tcPr>
            <w:tcW w:w="570" w:type="dxa"/>
            <w:vAlign w:val="center"/>
          </w:tcPr>
          <w:p w:rsidR="00FF739A" w:rsidRPr="00C9781E" w:rsidRDefault="00FF739A" w:rsidP="00EC6416">
            <w:pPr>
              <w:spacing w:before="0"/>
              <w:ind w:firstLine="0"/>
              <w:jc w:val="center"/>
            </w:pPr>
            <w:r w:rsidRPr="00C9781E">
              <w:t>17</w:t>
            </w:r>
          </w:p>
        </w:tc>
      </w:tr>
    </w:tbl>
    <w:p w:rsidR="009660BF" w:rsidRPr="00C9781E" w:rsidRDefault="009660BF" w:rsidP="00854F47">
      <w:pPr>
        <w:pStyle w:val="Szvegtrzs21"/>
      </w:pPr>
      <w:proofErr w:type="gramStart"/>
      <w:r w:rsidRPr="00C9781E">
        <w:t>pótkocsi</w:t>
      </w:r>
      <w:proofErr w:type="gramEnd"/>
      <w:r w:rsidRPr="00C9781E">
        <w:t xml:space="preserve"> tartozéka.</w:t>
      </w:r>
    </w:p>
    <w:p w:rsidR="00EA0A8A" w:rsidRPr="00C9781E" w:rsidRDefault="00EA0A8A" w:rsidP="00854F47">
      <w:r w:rsidRPr="00C9781E">
        <w:t>Az alvázszám felépítése és jelentésének magyarázata: KKF 1672/0/2006 sz. határozat szerinti</w:t>
      </w:r>
      <w:r w:rsidR="0037784E">
        <w:t xml:space="preserve"> </w:t>
      </w:r>
      <w:r w:rsidRPr="00C9781E">
        <w:t xml:space="preserve">VIN Járműazonosító. </w:t>
      </w:r>
    </w:p>
    <w:tbl>
      <w:tblPr>
        <w:tblW w:w="8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1"/>
        <w:gridCol w:w="2755"/>
        <w:gridCol w:w="930"/>
        <w:gridCol w:w="4118"/>
      </w:tblGrid>
      <w:tr w:rsidR="00EC6416" w:rsidRPr="00EC6416" w:rsidTr="0037784E">
        <w:trPr>
          <w:trHeight w:val="283"/>
          <w:jc w:val="center"/>
        </w:trPr>
        <w:tc>
          <w:tcPr>
            <w:tcW w:w="1001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Helyérték</w:t>
            </w:r>
          </w:p>
        </w:tc>
        <w:tc>
          <w:tcPr>
            <w:tcW w:w="2755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Megnevezés</w:t>
            </w:r>
          </w:p>
        </w:tc>
        <w:tc>
          <w:tcPr>
            <w:tcW w:w="930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Jelölés</w:t>
            </w:r>
          </w:p>
        </w:tc>
        <w:tc>
          <w:tcPr>
            <w:tcW w:w="4118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Jelentés</w:t>
            </w:r>
          </w:p>
        </w:tc>
      </w:tr>
      <w:tr w:rsidR="00EC6416" w:rsidRPr="00EC6416" w:rsidTr="0037784E">
        <w:trPr>
          <w:trHeight w:val="283"/>
          <w:jc w:val="center"/>
        </w:trPr>
        <w:tc>
          <w:tcPr>
            <w:tcW w:w="1001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1-3</w:t>
            </w:r>
          </w:p>
        </w:tc>
        <w:tc>
          <w:tcPr>
            <w:tcW w:w="2755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WMI</w:t>
            </w:r>
          </w:p>
        </w:tc>
        <w:tc>
          <w:tcPr>
            <w:tcW w:w="930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TSV</w:t>
            </w:r>
          </w:p>
        </w:tc>
        <w:tc>
          <w:tcPr>
            <w:tcW w:w="4118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gyártóazonosító</w:t>
            </w:r>
          </w:p>
        </w:tc>
      </w:tr>
      <w:tr w:rsidR="00EC6416" w:rsidRPr="00EC6416" w:rsidTr="0037784E">
        <w:trPr>
          <w:trHeight w:val="283"/>
          <w:jc w:val="center"/>
        </w:trPr>
        <w:tc>
          <w:tcPr>
            <w:tcW w:w="1001" w:type="dxa"/>
            <w:vMerge w:val="restart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4</w:t>
            </w:r>
          </w:p>
        </w:tc>
        <w:tc>
          <w:tcPr>
            <w:tcW w:w="2755" w:type="dxa"/>
            <w:vMerge w:val="restart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Kategória</w:t>
            </w:r>
          </w:p>
        </w:tc>
        <w:tc>
          <w:tcPr>
            <w:tcW w:w="930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T</w:t>
            </w:r>
          </w:p>
        </w:tc>
        <w:tc>
          <w:tcPr>
            <w:tcW w:w="4118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tehergépkocsi pótkocsija</w:t>
            </w:r>
          </w:p>
        </w:tc>
      </w:tr>
      <w:tr w:rsidR="00EC6416" w:rsidRPr="00EC6416" w:rsidTr="0037784E">
        <w:trPr>
          <w:trHeight w:val="283"/>
          <w:jc w:val="center"/>
        </w:trPr>
        <w:tc>
          <w:tcPr>
            <w:tcW w:w="1001" w:type="dxa"/>
            <w:vMerge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2755" w:type="dxa"/>
            <w:vMerge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930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M</w:t>
            </w:r>
          </w:p>
        </w:tc>
        <w:tc>
          <w:tcPr>
            <w:tcW w:w="4118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mezőgazdasági vontató pótkocsija</w:t>
            </w:r>
          </w:p>
        </w:tc>
      </w:tr>
      <w:tr w:rsidR="00EC6416" w:rsidRPr="00EC6416" w:rsidTr="0037784E">
        <w:trPr>
          <w:trHeight w:val="283"/>
          <w:jc w:val="center"/>
        </w:trPr>
        <w:tc>
          <w:tcPr>
            <w:tcW w:w="1001" w:type="dxa"/>
            <w:vMerge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2755" w:type="dxa"/>
            <w:vMerge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930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L</w:t>
            </w:r>
          </w:p>
        </w:tc>
        <w:tc>
          <w:tcPr>
            <w:tcW w:w="4118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lassú jármű pótkocsija</w:t>
            </w:r>
          </w:p>
        </w:tc>
      </w:tr>
      <w:tr w:rsidR="00EC6416" w:rsidRPr="00EC6416" w:rsidTr="0037784E">
        <w:trPr>
          <w:trHeight w:val="283"/>
          <w:jc w:val="center"/>
        </w:trPr>
        <w:tc>
          <w:tcPr>
            <w:tcW w:w="1001" w:type="dxa"/>
            <w:vMerge w:val="restart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5</w:t>
            </w:r>
          </w:p>
        </w:tc>
        <w:tc>
          <w:tcPr>
            <w:tcW w:w="2755" w:type="dxa"/>
            <w:vMerge w:val="restart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Felépítmény jellege</w:t>
            </w:r>
          </w:p>
        </w:tc>
        <w:tc>
          <w:tcPr>
            <w:tcW w:w="930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F</w:t>
            </w:r>
          </w:p>
        </w:tc>
        <w:tc>
          <w:tcPr>
            <w:tcW w:w="4118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fix</w:t>
            </w:r>
          </w:p>
        </w:tc>
      </w:tr>
      <w:tr w:rsidR="00EC6416" w:rsidRPr="00EC6416" w:rsidTr="0037784E">
        <w:trPr>
          <w:trHeight w:val="283"/>
          <w:jc w:val="center"/>
        </w:trPr>
        <w:tc>
          <w:tcPr>
            <w:tcW w:w="1001" w:type="dxa"/>
            <w:vMerge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2755" w:type="dxa"/>
            <w:vMerge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930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B</w:t>
            </w:r>
          </w:p>
        </w:tc>
        <w:tc>
          <w:tcPr>
            <w:tcW w:w="4118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billenő</w:t>
            </w:r>
          </w:p>
        </w:tc>
      </w:tr>
      <w:tr w:rsidR="00EC6416" w:rsidRPr="00EC6416" w:rsidTr="0037784E">
        <w:trPr>
          <w:trHeight w:val="283"/>
          <w:jc w:val="center"/>
        </w:trPr>
        <w:tc>
          <w:tcPr>
            <w:tcW w:w="1001" w:type="dxa"/>
            <w:vMerge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2755" w:type="dxa"/>
            <w:vMerge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930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T</w:t>
            </w:r>
          </w:p>
        </w:tc>
        <w:tc>
          <w:tcPr>
            <w:tcW w:w="4118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tartályos</w:t>
            </w:r>
          </w:p>
        </w:tc>
      </w:tr>
      <w:tr w:rsidR="00EC6416" w:rsidRPr="00EC6416" w:rsidTr="0037784E">
        <w:trPr>
          <w:trHeight w:val="283"/>
          <w:jc w:val="center"/>
        </w:trPr>
        <w:tc>
          <w:tcPr>
            <w:tcW w:w="1001" w:type="dxa"/>
            <w:vMerge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2755" w:type="dxa"/>
            <w:vMerge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930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E</w:t>
            </w:r>
          </w:p>
        </w:tc>
        <w:tc>
          <w:tcPr>
            <w:tcW w:w="4118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egyéb</w:t>
            </w:r>
          </w:p>
        </w:tc>
      </w:tr>
      <w:tr w:rsidR="00EC6416" w:rsidRPr="00EC6416" w:rsidTr="0037784E">
        <w:trPr>
          <w:trHeight w:val="283"/>
          <w:jc w:val="center"/>
        </w:trPr>
        <w:tc>
          <w:tcPr>
            <w:tcW w:w="1001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6</w:t>
            </w:r>
          </w:p>
        </w:tc>
        <w:tc>
          <w:tcPr>
            <w:tcW w:w="2755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Tengelyek száma</w:t>
            </w:r>
          </w:p>
        </w:tc>
        <w:tc>
          <w:tcPr>
            <w:tcW w:w="930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1-4</w:t>
            </w:r>
          </w:p>
        </w:tc>
        <w:tc>
          <w:tcPr>
            <w:tcW w:w="4118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</w:p>
        </w:tc>
      </w:tr>
      <w:tr w:rsidR="00EC6416" w:rsidRPr="00EC6416" w:rsidTr="0037784E">
        <w:trPr>
          <w:trHeight w:val="283"/>
          <w:jc w:val="center"/>
        </w:trPr>
        <w:tc>
          <w:tcPr>
            <w:tcW w:w="1001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7</w:t>
            </w:r>
          </w:p>
        </w:tc>
        <w:tc>
          <w:tcPr>
            <w:tcW w:w="2755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Fejlesztési változat sorszáma</w:t>
            </w:r>
            <w:r w:rsidR="00BB7455">
              <w:rPr>
                <w:rFonts w:cs="Times New Roman"/>
                <w:sz w:val="20"/>
              </w:rPr>
              <w:t xml:space="preserve"> ***</w:t>
            </w:r>
          </w:p>
        </w:tc>
        <w:tc>
          <w:tcPr>
            <w:tcW w:w="930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0-9</w:t>
            </w:r>
          </w:p>
        </w:tc>
        <w:tc>
          <w:tcPr>
            <w:tcW w:w="4118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</w:p>
        </w:tc>
      </w:tr>
      <w:tr w:rsidR="00EC6416" w:rsidRPr="00EC6416" w:rsidTr="0037784E">
        <w:trPr>
          <w:trHeight w:val="283"/>
          <w:jc w:val="center"/>
        </w:trPr>
        <w:tc>
          <w:tcPr>
            <w:tcW w:w="1001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8-9</w:t>
            </w:r>
          </w:p>
        </w:tc>
        <w:tc>
          <w:tcPr>
            <w:tcW w:w="2755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Megengedett össztömeg vagy</w:t>
            </w:r>
          </w:p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Megengedett térfogat</w:t>
            </w:r>
          </w:p>
        </w:tc>
        <w:tc>
          <w:tcPr>
            <w:tcW w:w="930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03-35</w:t>
            </w:r>
          </w:p>
        </w:tc>
        <w:tc>
          <w:tcPr>
            <w:tcW w:w="4118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tonna vagy m</w:t>
            </w:r>
            <w:r w:rsidRPr="00EC6416">
              <w:rPr>
                <w:rFonts w:cs="Times New Roman"/>
                <w:sz w:val="20"/>
                <w:vertAlign w:val="superscript"/>
              </w:rPr>
              <w:t>3</w:t>
            </w:r>
          </w:p>
        </w:tc>
      </w:tr>
      <w:tr w:rsidR="00EC6416" w:rsidRPr="00EC6416" w:rsidTr="0037784E">
        <w:trPr>
          <w:trHeight w:val="283"/>
          <w:jc w:val="center"/>
        </w:trPr>
        <w:tc>
          <w:tcPr>
            <w:tcW w:w="1001" w:type="dxa"/>
            <w:vMerge w:val="restart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10</w:t>
            </w:r>
          </w:p>
        </w:tc>
        <w:tc>
          <w:tcPr>
            <w:tcW w:w="2755" w:type="dxa"/>
            <w:vMerge w:val="restart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Gyártási év *</w:t>
            </w:r>
          </w:p>
        </w:tc>
        <w:tc>
          <w:tcPr>
            <w:tcW w:w="930" w:type="dxa"/>
            <w:vAlign w:val="center"/>
          </w:tcPr>
          <w:p w:rsidR="00EC6416" w:rsidRPr="00EC6416" w:rsidRDefault="008D1558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  <w:lang w:val="de-DE"/>
              </w:rPr>
            </w:pPr>
            <w:r>
              <w:rPr>
                <w:rFonts w:cs="Times New Roman"/>
                <w:sz w:val="20"/>
                <w:lang w:val="de-DE"/>
              </w:rPr>
              <w:t>H</w:t>
            </w:r>
          </w:p>
        </w:tc>
        <w:tc>
          <w:tcPr>
            <w:tcW w:w="4118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  <w:lang w:val="de-DE"/>
              </w:rPr>
            </w:pPr>
            <w:r w:rsidRPr="00EC6416">
              <w:rPr>
                <w:rFonts w:cs="Times New Roman"/>
                <w:sz w:val="20"/>
                <w:lang w:val="de-DE"/>
              </w:rPr>
              <w:t>201</w:t>
            </w:r>
            <w:r w:rsidR="008D1558">
              <w:rPr>
                <w:rFonts w:cs="Times New Roman"/>
                <w:sz w:val="20"/>
                <w:lang w:val="de-DE"/>
              </w:rPr>
              <w:t>7</w:t>
            </w:r>
          </w:p>
        </w:tc>
      </w:tr>
      <w:tr w:rsidR="00EC6416" w:rsidRPr="00EC6416" w:rsidTr="0037784E">
        <w:trPr>
          <w:trHeight w:val="283"/>
          <w:jc w:val="center"/>
        </w:trPr>
        <w:tc>
          <w:tcPr>
            <w:tcW w:w="1001" w:type="dxa"/>
            <w:vMerge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2755" w:type="dxa"/>
            <w:vMerge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930" w:type="dxa"/>
            <w:vAlign w:val="center"/>
          </w:tcPr>
          <w:p w:rsidR="00EC6416" w:rsidRPr="00EC6416" w:rsidRDefault="008D1558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  <w:lang w:val="de-DE"/>
              </w:rPr>
            </w:pPr>
            <w:r>
              <w:rPr>
                <w:rFonts w:cs="Times New Roman"/>
                <w:sz w:val="20"/>
                <w:lang w:val="de-DE"/>
              </w:rPr>
              <w:t>J</w:t>
            </w:r>
          </w:p>
        </w:tc>
        <w:tc>
          <w:tcPr>
            <w:tcW w:w="4118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  <w:lang w:val="de-DE"/>
              </w:rPr>
            </w:pPr>
            <w:r w:rsidRPr="00EC6416">
              <w:rPr>
                <w:rFonts w:cs="Times New Roman"/>
                <w:sz w:val="20"/>
                <w:lang w:val="de-DE"/>
              </w:rPr>
              <w:t>201</w:t>
            </w:r>
            <w:r w:rsidR="008D1558">
              <w:rPr>
                <w:rFonts w:cs="Times New Roman"/>
                <w:sz w:val="20"/>
                <w:lang w:val="de-DE"/>
              </w:rPr>
              <w:t>8</w:t>
            </w:r>
          </w:p>
        </w:tc>
      </w:tr>
      <w:tr w:rsidR="00EC6416" w:rsidRPr="00EC6416" w:rsidTr="0037784E">
        <w:trPr>
          <w:trHeight w:val="283"/>
          <w:jc w:val="center"/>
        </w:trPr>
        <w:tc>
          <w:tcPr>
            <w:tcW w:w="1001" w:type="dxa"/>
            <w:vMerge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2755" w:type="dxa"/>
            <w:vMerge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930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  <w:lang w:val="de-DE"/>
              </w:rPr>
            </w:pPr>
            <w:r w:rsidRPr="00EC6416">
              <w:rPr>
                <w:rFonts w:cs="Times New Roman"/>
                <w:sz w:val="20"/>
                <w:lang w:val="de-DE"/>
              </w:rPr>
              <w:t>…</w:t>
            </w:r>
          </w:p>
        </w:tc>
        <w:tc>
          <w:tcPr>
            <w:tcW w:w="4118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  <w:lang w:val="de-DE"/>
              </w:rPr>
            </w:pPr>
            <w:r w:rsidRPr="00EC6416">
              <w:rPr>
                <w:rFonts w:cs="Times New Roman"/>
                <w:sz w:val="20"/>
                <w:lang w:val="de-DE"/>
              </w:rPr>
              <w:t>…</w:t>
            </w:r>
          </w:p>
        </w:tc>
      </w:tr>
      <w:tr w:rsidR="00EC6416" w:rsidRPr="00EC6416" w:rsidTr="0037784E">
        <w:trPr>
          <w:trHeight w:val="283"/>
          <w:jc w:val="center"/>
        </w:trPr>
        <w:tc>
          <w:tcPr>
            <w:tcW w:w="1001" w:type="dxa"/>
            <w:vMerge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2755" w:type="dxa"/>
            <w:vMerge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930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P</w:t>
            </w:r>
          </w:p>
        </w:tc>
        <w:tc>
          <w:tcPr>
            <w:tcW w:w="4118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2023</w:t>
            </w:r>
          </w:p>
        </w:tc>
      </w:tr>
      <w:tr w:rsidR="0037784E" w:rsidRPr="00EC6416" w:rsidTr="0037784E">
        <w:trPr>
          <w:trHeight w:val="283"/>
          <w:jc w:val="center"/>
        </w:trPr>
        <w:tc>
          <w:tcPr>
            <w:tcW w:w="1001" w:type="dxa"/>
            <w:vMerge w:val="restart"/>
            <w:vAlign w:val="center"/>
          </w:tcPr>
          <w:p w:rsidR="0037784E" w:rsidRPr="00EC6416" w:rsidRDefault="0037784E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11-14</w:t>
            </w:r>
          </w:p>
        </w:tc>
        <w:tc>
          <w:tcPr>
            <w:tcW w:w="2755" w:type="dxa"/>
            <w:vMerge w:val="restart"/>
            <w:vAlign w:val="center"/>
          </w:tcPr>
          <w:p w:rsidR="0037784E" w:rsidRPr="00EC6416" w:rsidRDefault="0037784E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Gyári kódszám **</w:t>
            </w:r>
          </w:p>
        </w:tc>
        <w:tc>
          <w:tcPr>
            <w:tcW w:w="930" w:type="dxa"/>
            <w:vMerge w:val="restart"/>
            <w:vAlign w:val="center"/>
          </w:tcPr>
          <w:p w:rsidR="0037784E" w:rsidRPr="00EC6416" w:rsidRDefault="0037784E" w:rsidP="0037784E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1</w:t>
            </w:r>
            <w:r>
              <w:rPr>
                <w:rFonts w:cs="Times New Roman"/>
                <w:sz w:val="20"/>
              </w:rPr>
              <w:t>0</w:t>
            </w:r>
            <w:r w:rsidRPr="00EC6416">
              <w:rPr>
                <w:rFonts w:cs="Times New Roman"/>
                <w:sz w:val="20"/>
              </w:rPr>
              <w:t>01-4499</w:t>
            </w:r>
          </w:p>
        </w:tc>
        <w:tc>
          <w:tcPr>
            <w:tcW w:w="4118" w:type="dxa"/>
            <w:vAlign w:val="center"/>
          </w:tcPr>
          <w:p w:rsidR="0037784E" w:rsidRPr="00783235" w:rsidRDefault="0037784E" w:rsidP="0037784E">
            <w:pPr>
              <w:spacing w:before="0" w:line="240" w:lineRule="auto"/>
              <w:ind w:firstLine="0"/>
              <w:rPr>
                <w:sz w:val="20"/>
                <w:lang w:val="en-GB"/>
              </w:rPr>
            </w:pPr>
            <w:r w:rsidRPr="00783235">
              <w:rPr>
                <w:sz w:val="20"/>
                <w:highlight w:val="yellow"/>
                <w:lang w:val="en-GB"/>
              </w:rPr>
              <w:t>1</w:t>
            </w:r>
            <w:r>
              <w:rPr>
                <w:sz w:val="20"/>
                <w:lang w:val="en-GB"/>
              </w:rPr>
              <w:t>?</w:t>
            </w:r>
            <w:r w:rsidRPr="00783235">
              <w:rPr>
                <w:sz w:val="20"/>
                <w:lang w:val="en-GB"/>
              </w:rPr>
              <w:t>?? mg-</w:t>
            </w:r>
            <w:proofErr w:type="spellStart"/>
            <w:r w:rsidRPr="00783235">
              <w:rPr>
                <w:sz w:val="20"/>
                <w:lang w:val="en-GB"/>
              </w:rPr>
              <w:t>i</w:t>
            </w:r>
            <w:proofErr w:type="spellEnd"/>
            <w:r w:rsidRPr="00783235">
              <w:rPr>
                <w:sz w:val="20"/>
                <w:lang w:val="en-GB"/>
              </w:rPr>
              <w:t xml:space="preserve"> </w:t>
            </w:r>
            <w:proofErr w:type="spellStart"/>
            <w:r w:rsidRPr="00783235">
              <w:rPr>
                <w:sz w:val="20"/>
                <w:lang w:val="en-GB"/>
              </w:rPr>
              <w:t>szippantó</w:t>
            </w:r>
            <w:proofErr w:type="spellEnd"/>
            <w:r w:rsidRPr="00783235">
              <w:rPr>
                <w:sz w:val="20"/>
                <w:lang w:val="en-GB"/>
              </w:rPr>
              <w:t xml:space="preserve"> </w:t>
            </w:r>
            <w:proofErr w:type="spellStart"/>
            <w:r w:rsidRPr="00783235">
              <w:rPr>
                <w:sz w:val="20"/>
                <w:lang w:val="en-GB"/>
              </w:rPr>
              <w:t>tartálykocsi</w:t>
            </w:r>
            <w:proofErr w:type="spellEnd"/>
          </w:p>
        </w:tc>
      </w:tr>
      <w:tr w:rsidR="0037784E" w:rsidRPr="00EC6416" w:rsidTr="0037784E">
        <w:trPr>
          <w:trHeight w:val="283"/>
          <w:jc w:val="center"/>
        </w:trPr>
        <w:tc>
          <w:tcPr>
            <w:tcW w:w="1001" w:type="dxa"/>
            <w:vMerge/>
            <w:vAlign w:val="center"/>
          </w:tcPr>
          <w:p w:rsidR="0037784E" w:rsidRPr="00EC6416" w:rsidRDefault="0037784E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2755" w:type="dxa"/>
            <w:vMerge/>
            <w:vAlign w:val="center"/>
          </w:tcPr>
          <w:p w:rsidR="0037784E" w:rsidRPr="00EC6416" w:rsidRDefault="0037784E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930" w:type="dxa"/>
            <w:vMerge/>
            <w:vAlign w:val="center"/>
          </w:tcPr>
          <w:p w:rsidR="0037784E" w:rsidRPr="00EC6416" w:rsidRDefault="0037784E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4118" w:type="dxa"/>
            <w:vAlign w:val="center"/>
          </w:tcPr>
          <w:p w:rsidR="0037784E" w:rsidRPr="00783235" w:rsidRDefault="0037784E" w:rsidP="0037784E">
            <w:pPr>
              <w:spacing w:before="0" w:line="240" w:lineRule="auto"/>
              <w:ind w:firstLine="0"/>
              <w:rPr>
                <w:sz w:val="20"/>
                <w:lang w:val="en-GB"/>
              </w:rPr>
            </w:pPr>
            <w:r w:rsidRPr="00783235">
              <w:rPr>
                <w:sz w:val="20"/>
                <w:lang w:val="en-GB"/>
              </w:rPr>
              <w:t>2</w:t>
            </w:r>
            <w:r>
              <w:rPr>
                <w:sz w:val="20"/>
                <w:lang w:val="en-GB"/>
              </w:rPr>
              <w:t>?</w:t>
            </w:r>
            <w:r w:rsidRPr="00783235">
              <w:rPr>
                <w:sz w:val="20"/>
                <w:lang w:val="en-GB"/>
              </w:rPr>
              <w:t xml:space="preserve">?? </w:t>
            </w:r>
            <w:proofErr w:type="gramStart"/>
            <w:r w:rsidRPr="00783235">
              <w:rPr>
                <w:sz w:val="20"/>
                <w:lang w:val="en-GB"/>
              </w:rPr>
              <w:t>mg-</w:t>
            </w:r>
            <w:proofErr w:type="spellStart"/>
            <w:r w:rsidRPr="00783235">
              <w:rPr>
                <w:sz w:val="20"/>
                <w:lang w:val="en-GB"/>
              </w:rPr>
              <w:t>i</w:t>
            </w:r>
            <w:proofErr w:type="spellEnd"/>
            <w:proofErr w:type="gramEnd"/>
            <w:r w:rsidRPr="00783235">
              <w:rPr>
                <w:sz w:val="20"/>
                <w:lang w:val="en-GB"/>
              </w:rPr>
              <w:t xml:space="preserve"> bill. </w:t>
            </w:r>
            <w:proofErr w:type="spellStart"/>
            <w:r w:rsidRPr="00783235">
              <w:rPr>
                <w:sz w:val="20"/>
                <w:lang w:val="en-GB"/>
              </w:rPr>
              <w:t>pótkocsi</w:t>
            </w:r>
            <w:proofErr w:type="spellEnd"/>
          </w:p>
        </w:tc>
      </w:tr>
      <w:tr w:rsidR="0037784E" w:rsidRPr="00EC6416" w:rsidTr="0037784E">
        <w:trPr>
          <w:trHeight w:val="283"/>
          <w:jc w:val="center"/>
        </w:trPr>
        <w:tc>
          <w:tcPr>
            <w:tcW w:w="1001" w:type="dxa"/>
            <w:vMerge/>
            <w:vAlign w:val="center"/>
          </w:tcPr>
          <w:p w:rsidR="0037784E" w:rsidRPr="00EC6416" w:rsidRDefault="0037784E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2755" w:type="dxa"/>
            <w:vMerge/>
            <w:vAlign w:val="center"/>
          </w:tcPr>
          <w:p w:rsidR="0037784E" w:rsidRPr="00EC6416" w:rsidRDefault="0037784E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930" w:type="dxa"/>
            <w:vMerge/>
            <w:vAlign w:val="center"/>
          </w:tcPr>
          <w:p w:rsidR="0037784E" w:rsidRPr="00EC6416" w:rsidRDefault="0037784E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</w:p>
        </w:tc>
        <w:tc>
          <w:tcPr>
            <w:tcW w:w="4118" w:type="dxa"/>
            <w:vAlign w:val="center"/>
          </w:tcPr>
          <w:p w:rsidR="0037784E" w:rsidRPr="00783235" w:rsidRDefault="0037784E" w:rsidP="0037784E">
            <w:pPr>
              <w:spacing w:before="0" w:line="240" w:lineRule="auto"/>
              <w:ind w:firstLine="0"/>
              <w:rPr>
                <w:sz w:val="20"/>
                <w:lang w:val="en-GB"/>
              </w:rPr>
            </w:pPr>
            <w:r w:rsidRPr="00783235">
              <w:rPr>
                <w:sz w:val="20"/>
                <w:lang w:val="en-GB"/>
              </w:rPr>
              <w:t>4</w:t>
            </w:r>
            <w:r>
              <w:rPr>
                <w:sz w:val="20"/>
                <w:lang w:val="en-GB"/>
              </w:rPr>
              <w:t>?</w:t>
            </w:r>
            <w:r w:rsidRPr="00783235">
              <w:rPr>
                <w:sz w:val="20"/>
                <w:lang w:val="en-GB"/>
              </w:rPr>
              <w:t xml:space="preserve">?? </w:t>
            </w:r>
            <w:proofErr w:type="spellStart"/>
            <w:r>
              <w:rPr>
                <w:sz w:val="20"/>
                <w:lang w:val="en-GB"/>
              </w:rPr>
              <w:t>közúti</w:t>
            </w:r>
            <w:proofErr w:type="spellEnd"/>
            <w:r>
              <w:rPr>
                <w:sz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lang w:val="en-GB"/>
              </w:rPr>
              <w:t>pótkocsi</w:t>
            </w:r>
            <w:proofErr w:type="spellEnd"/>
            <w:r>
              <w:rPr>
                <w:sz w:val="20"/>
                <w:lang w:val="en-GB"/>
              </w:rPr>
              <w:t xml:space="preserve"> (</w:t>
            </w:r>
            <w:proofErr w:type="spellStart"/>
            <w:r>
              <w:rPr>
                <w:sz w:val="20"/>
                <w:lang w:val="en-GB"/>
              </w:rPr>
              <w:t>billenő</w:t>
            </w:r>
            <w:proofErr w:type="spellEnd"/>
            <w:r>
              <w:rPr>
                <w:sz w:val="20"/>
                <w:lang w:val="en-GB"/>
              </w:rPr>
              <w:t xml:space="preserve">, </w:t>
            </w:r>
            <w:proofErr w:type="spellStart"/>
            <w:r>
              <w:rPr>
                <w:sz w:val="20"/>
                <w:lang w:val="en-GB"/>
              </w:rPr>
              <w:t>tartályos</w:t>
            </w:r>
            <w:proofErr w:type="spellEnd"/>
            <w:r>
              <w:rPr>
                <w:sz w:val="20"/>
                <w:lang w:val="en-GB"/>
              </w:rPr>
              <w:t xml:space="preserve">, </w:t>
            </w:r>
            <w:proofErr w:type="spellStart"/>
            <w:r>
              <w:rPr>
                <w:sz w:val="20"/>
                <w:lang w:val="en-GB"/>
              </w:rPr>
              <w:t>egyéb</w:t>
            </w:r>
            <w:proofErr w:type="spellEnd"/>
            <w:r>
              <w:rPr>
                <w:sz w:val="20"/>
                <w:lang w:val="en-GB"/>
              </w:rPr>
              <w:t>)</w:t>
            </w:r>
          </w:p>
        </w:tc>
      </w:tr>
      <w:tr w:rsidR="00EC6416" w:rsidRPr="00EC6416" w:rsidTr="0037784E">
        <w:trPr>
          <w:trHeight w:val="283"/>
          <w:jc w:val="center"/>
        </w:trPr>
        <w:tc>
          <w:tcPr>
            <w:tcW w:w="1001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15-17</w:t>
            </w:r>
          </w:p>
        </w:tc>
        <w:tc>
          <w:tcPr>
            <w:tcW w:w="2755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Sorozatszám</w:t>
            </w:r>
          </w:p>
        </w:tc>
        <w:tc>
          <w:tcPr>
            <w:tcW w:w="930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001-999</w:t>
            </w:r>
          </w:p>
        </w:tc>
        <w:tc>
          <w:tcPr>
            <w:tcW w:w="4118" w:type="dxa"/>
            <w:vAlign w:val="center"/>
          </w:tcPr>
          <w:p w:rsidR="00EC6416" w:rsidRPr="00EC6416" w:rsidRDefault="00EC6416" w:rsidP="0039621B">
            <w:pPr>
              <w:spacing w:before="0" w:line="240" w:lineRule="auto"/>
              <w:ind w:firstLine="0"/>
              <w:jc w:val="left"/>
              <w:rPr>
                <w:rFonts w:cs="Times New Roman"/>
                <w:sz w:val="20"/>
              </w:rPr>
            </w:pPr>
            <w:r w:rsidRPr="00EC6416">
              <w:rPr>
                <w:rFonts w:cs="Times New Roman"/>
                <w:sz w:val="20"/>
              </w:rPr>
              <w:t>folyamatos</w:t>
            </w:r>
          </w:p>
        </w:tc>
      </w:tr>
    </w:tbl>
    <w:p w:rsidR="0037784E" w:rsidRPr="00991D7D" w:rsidRDefault="0037784E" w:rsidP="00485291">
      <w:pPr>
        <w:overflowPunct w:val="0"/>
        <w:autoSpaceDE w:val="0"/>
        <w:autoSpaceDN w:val="0"/>
        <w:adjustRightInd w:val="0"/>
        <w:spacing w:before="0" w:line="240" w:lineRule="atLeast"/>
        <w:ind w:firstLine="0"/>
        <w:jc w:val="left"/>
        <w:textAlignment w:val="baseline"/>
        <w:rPr>
          <w:rFonts w:cs="Calibri"/>
          <w:i/>
          <w:sz w:val="20"/>
          <w:szCs w:val="20"/>
          <w:lang w:val="en-GB"/>
        </w:rPr>
      </w:pPr>
      <w:r w:rsidRPr="00991D7D">
        <w:rPr>
          <w:rFonts w:cs="Calibri"/>
          <w:i/>
          <w:sz w:val="20"/>
          <w:szCs w:val="20"/>
          <w:lang w:val="en-GB"/>
        </w:rPr>
        <w:t xml:space="preserve">*   ISO 3779:1983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szerinti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évszám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jelölés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/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anontation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of year according to ISO 3779:1983</w:t>
      </w:r>
    </w:p>
    <w:p w:rsidR="0037784E" w:rsidRPr="00991D7D" w:rsidRDefault="0037784E" w:rsidP="00485291">
      <w:pPr>
        <w:overflowPunct w:val="0"/>
        <w:autoSpaceDE w:val="0"/>
        <w:autoSpaceDN w:val="0"/>
        <w:adjustRightInd w:val="0"/>
        <w:spacing w:before="0" w:line="240" w:lineRule="atLeast"/>
        <w:ind w:firstLine="0"/>
        <w:jc w:val="left"/>
        <w:textAlignment w:val="baseline"/>
        <w:rPr>
          <w:rFonts w:cs="Calibri"/>
          <w:i/>
          <w:sz w:val="20"/>
          <w:szCs w:val="20"/>
          <w:lang w:val="en-GB"/>
        </w:rPr>
      </w:pPr>
      <w:r w:rsidRPr="00991D7D">
        <w:rPr>
          <w:rFonts w:cs="Calibri"/>
          <w:i/>
          <w:sz w:val="20"/>
          <w:szCs w:val="20"/>
          <w:lang w:val="en-GB"/>
        </w:rPr>
        <w:t xml:space="preserve">** </w:t>
      </w:r>
      <w:proofErr w:type="spellStart"/>
      <w:proofErr w:type="gramStart"/>
      <w:r w:rsidRPr="00991D7D">
        <w:rPr>
          <w:rFonts w:cs="Calibri"/>
          <w:i/>
          <w:sz w:val="20"/>
          <w:szCs w:val="20"/>
          <w:lang w:val="en-GB"/>
        </w:rPr>
        <w:t>első</w:t>
      </w:r>
      <w:proofErr w:type="spellEnd"/>
      <w:proofErr w:type="gram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karakter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egy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gyártmánycsoport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belső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(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gyári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)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jelölése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,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utolsó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három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karakter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a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gyártmánycsoporton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belüli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folyósorszám</w:t>
      </w:r>
      <w:proofErr w:type="spellEnd"/>
    </w:p>
    <w:p w:rsidR="00EA1B3A" w:rsidRPr="00991D7D" w:rsidRDefault="0037784E" w:rsidP="00485291">
      <w:pPr>
        <w:pStyle w:val="Szvegtrzs21"/>
        <w:spacing w:before="0" w:line="240" w:lineRule="atLeast"/>
        <w:ind w:left="0"/>
        <w:jc w:val="left"/>
        <w:rPr>
          <w:rFonts w:cs="Calibri"/>
          <w:i/>
        </w:rPr>
      </w:pPr>
      <w:r w:rsidRPr="00991D7D">
        <w:rPr>
          <w:rFonts w:cs="Calibri"/>
          <w:i/>
          <w:sz w:val="20"/>
          <w:szCs w:val="20"/>
          <w:lang w:val="en-GB"/>
        </w:rPr>
        <w:t>***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Fejlesztési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sorszám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folyamatos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0-9-ig,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olyan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fejlesztéseket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jelöl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amik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a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pótkocsi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típusbizonyítványában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foglalt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műszaki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jellemzőit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nem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érinti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>. (</w:t>
      </w:r>
      <w:proofErr w:type="gramStart"/>
      <w:r w:rsidRPr="00991D7D">
        <w:rPr>
          <w:rFonts w:cs="Calibri"/>
          <w:i/>
          <w:sz w:val="20"/>
          <w:szCs w:val="20"/>
          <w:lang w:val="en-GB"/>
        </w:rPr>
        <w:t>pl</w:t>
      </w:r>
      <w:proofErr w:type="gramEnd"/>
      <w:r w:rsidRPr="00991D7D">
        <w:rPr>
          <w:rFonts w:cs="Calibri"/>
          <w:i/>
          <w:sz w:val="20"/>
          <w:szCs w:val="20"/>
          <w:lang w:val="en-GB"/>
        </w:rPr>
        <w:t xml:space="preserve">.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különböző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adapterek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fogadására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alkalmassá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tétele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). </w:t>
      </w:r>
      <w:proofErr w:type="spellStart"/>
      <w:proofErr w:type="gramStart"/>
      <w:r w:rsidRPr="00991D7D">
        <w:rPr>
          <w:rFonts w:cs="Calibri"/>
          <w:i/>
          <w:sz w:val="20"/>
          <w:szCs w:val="20"/>
          <w:lang w:val="en-GB"/>
        </w:rPr>
        <w:t>Tartálykocsiknál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injektáló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,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locsolóadapter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stb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>.</w:t>
      </w:r>
      <w:proofErr w:type="gram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proofErr w:type="gramStart"/>
      <w:r w:rsidRPr="00991D7D">
        <w:rPr>
          <w:rFonts w:cs="Calibri"/>
          <w:i/>
          <w:sz w:val="20"/>
          <w:szCs w:val="20"/>
          <w:lang w:val="en-GB"/>
        </w:rPr>
        <w:t>Pótkocsiknál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vetőmagkihordó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csiga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,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oldalsó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gabona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kiömlő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ablakok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elhelyezése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 xml:space="preserve"> </w:t>
      </w:r>
      <w:proofErr w:type="spellStart"/>
      <w:r w:rsidRPr="00991D7D">
        <w:rPr>
          <w:rFonts w:cs="Calibri"/>
          <w:i/>
          <w:sz w:val="20"/>
          <w:szCs w:val="20"/>
          <w:lang w:val="en-GB"/>
        </w:rPr>
        <w:t>stb</w:t>
      </w:r>
      <w:proofErr w:type="spellEnd"/>
      <w:r w:rsidRPr="00991D7D">
        <w:rPr>
          <w:rFonts w:cs="Calibri"/>
          <w:i/>
          <w:sz w:val="20"/>
          <w:szCs w:val="20"/>
          <w:lang w:val="en-GB"/>
        </w:rPr>
        <w:t>.</w:t>
      </w:r>
      <w:proofErr w:type="gramEnd"/>
    </w:p>
    <w:p w:rsidR="00EA1B3A" w:rsidRPr="003F257D" w:rsidRDefault="00EA1B3A" w:rsidP="00EC6416">
      <w:pPr>
        <w:pStyle w:val="Szvegtrzs21"/>
        <w:ind w:left="0"/>
      </w:pPr>
    </w:p>
    <w:p w:rsidR="00145FDC" w:rsidRPr="00C9781E" w:rsidRDefault="00145FDC" w:rsidP="00485291">
      <w:r w:rsidRPr="00C9781E">
        <w:t xml:space="preserve">JEGYEZZE BE </w:t>
      </w:r>
      <w:proofErr w:type="gramStart"/>
      <w:r w:rsidRPr="00C9781E">
        <w:t>A</w:t>
      </w:r>
      <w:proofErr w:type="gramEnd"/>
      <w:r w:rsidRPr="00C9781E">
        <w:t xml:space="preserve"> </w:t>
      </w:r>
      <w:r w:rsidR="00292B61">
        <w:t xml:space="preserve">TARTÁLYKOCSI </w:t>
      </w:r>
      <w:r w:rsidRPr="00C9781E">
        <w:t xml:space="preserve">AZONOSÍTÓ ADATAIT a fent üresen hagyott helyek- re. Az adatok pontos rögzítése megkönnyíti a keresést, ha a </w:t>
      </w:r>
      <w:r w:rsidR="00292B61">
        <w:t>tartály</w:t>
      </w:r>
      <w:r w:rsidRPr="00C9781E">
        <w:t xml:space="preserve">kocsit eltulajdonítanák. Az Ön kereskedőjének szintén szüksége van ezekre az adatokra, ha alkatrészt rendel. Írja fel az azonosító adatokat a </w:t>
      </w:r>
      <w:r w:rsidR="00292B61">
        <w:t>tartál</w:t>
      </w:r>
      <w:r w:rsidR="00292B61">
        <w:t>y</w:t>
      </w:r>
      <w:r w:rsidRPr="00C9781E">
        <w:t>kocsitól függetlenül tárolt, biztonságos helyre is.</w:t>
      </w:r>
    </w:p>
    <w:p w:rsidR="00145FDC" w:rsidRPr="00C9781E" w:rsidRDefault="00145FDC" w:rsidP="00485291">
      <w:r w:rsidRPr="00C9781E">
        <w:t xml:space="preserve">A JOBB </w:t>
      </w:r>
      <w:proofErr w:type="gramStart"/>
      <w:r w:rsidRPr="00C9781E">
        <w:t>ÉS</w:t>
      </w:r>
      <w:proofErr w:type="gramEnd"/>
      <w:r w:rsidRPr="00C9781E">
        <w:t xml:space="preserve"> A BAL OLDAL a pótkocsi üzemi haladási iránya szerint előre nézve értendő.</w:t>
      </w:r>
    </w:p>
    <w:p w:rsidR="00145FDC" w:rsidRPr="00C9781E" w:rsidRDefault="00145FDC" w:rsidP="00485291">
      <w:r w:rsidRPr="00C9781E">
        <w:t xml:space="preserve">A jelen használati utasítás csak a </w:t>
      </w:r>
      <w:r w:rsidR="00292B61">
        <w:t>tartály</w:t>
      </w:r>
      <w:r w:rsidRPr="00C9781E">
        <w:t>kocsi vonatkozásában tartalmaz információkat, de a kez</w:t>
      </w:r>
      <w:r w:rsidRPr="00C9781E">
        <w:t>e</w:t>
      </w:r>
      <w:r w:rsidRPr="00C9781E">
        <w:t xml:space="preserve">lőnek az üzemeltető traktor használati utasításában foglaltakat is ismerni kell. A </w:t>
      </w:r>
      <w:r w:rsidR="00292B61">
        <w:t>tartály</w:t>
      </w:r>
      <w:r w:rsidRPr="00C9781E">
        <w:t>kocsi és az üzemeltető traktor használati utasításában fog</w:t>
      </w:r>
      <w:r w:rsidR="003F257D" w:rsidRPr="00C9781E">
        <w:t>laltakat együtt kell alkal</w:t>
      </w:r>
      <w:r w:rsidRPr="00C9781E">
        <w:t>mazni.</w:t>
      </w:r>
    </w:p>
    <w:p w:rsidR="00145FDC" w:rsidRPr="00E11053" w:rsidRDefault="00216266" w:rsidP="00EC6416">
      <w:pPr>
        <w:pStyle w:val="Cmsor1"/>
      </w:pPr>
      <w:bookmarkStart w:id="19" w:name="_Toc174514216"/>
      <w:bookmarkStart w:id="20" w:name="_Toc174514631"/>
      <w:bookmarkStart w:id="21" w:name="_Toc174515170"/>
      <w:bookmarkStart w:id="22" w:name="_Toc174515405"/>
      <w:bookmarkStart w:id="23" w:name="_Toc174515556"/>
      <w:bookmarkStart w:id="24" w:name="_Toc174515962"/>
      <w:bookmarkStart w:id="25" w:name="_Toc174516735"/>
      <w:bookmarkStart w:id="26" w:name="_Toc174516809"/>
      <w:bookmarkStart w:id="27" w:name="_Toc176060927"/>
      <w:bookmarkStart w:id="28" w:name="_Toc498003112"/>
      <w:r w:rsidRPr="00E11053">
        <w:t xml:space="preserve">2. </w:t>
      </w:r>
      <w:r w:rsidR="00177D93" w:rsidRPr="00E11053">
        <w:t>JOGI NYILATKOZATOK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:rsidR="00F179E1" w:rsidRPr="00D36C39" w:rsidRDefault="00F179E1" w:rsidP="00F179E1">
      <w:r w:rsidRPr="00D36C39">
        <w:t>Az AJG Kft</w:t>
      </w:r>
      <w:r>
        <w:t>.</w:t>
      </w:r>
      <w:r w:rsidRPr="00D36C39">
        <w:t xml:space="preserve"> által gyártott pótkocsik mindenben megfelelnek az európai és a magyarországi no</w:t>
      </w:r>
      <w:r w:rsidRPr="00D36C39">
        <w:t>r</w:t>
      </w:r>
      <w:r w:rsidRPr="00D36C39">
        <w:t>máknak, előírásoknak. Ezt a gyártó a tervezésnél, a gyártásnál figyelembe vett és alkalmazott no</w:t>
      </w:r>
      <w:r w:rsidRPr="00D36C39">
        <w:t>r</w:t>
      </w:r>
      <w:r w:rsidRPr="00D36C39">
        <w:t>mák, és előírások alapján biztosítja.</w:t>
      </w:r>
    </w:p>
    <w:p w:rsidR="00F179E1" w:rsidRPr="00D36C39" w:rsidRDefault="00F179E1" w:rsidP="00F179E1">
      <w:r w:rsidRPr="00D36C39">
        <w:t>A garanciális szolgáltatásokat Magyarországon az Ön márkakereskedőjén keresztül biztosítja a gyártó. A garanciális szolgáltatások ügyében a pótkocsi átvételekor megjelölt szolgáltatóhoz kell fo</w:t>
      </w:r>
      <w:r w:rsidRPr="00D36C39">
        <w:t>r</w:t>
      </w:r>
      <w:r w:rsidRPr="00D36C39">
        <w:t>dulni. A garanciát ellátó szervezet jótállási kötelezettségén belül kijavítja mindazokat a hibákat, am</w:t>
      </w:r>
      <w:r w:rsidRPr="00D36C39">
        <w:t>e</w:t>
      </w:r>
      <w:r w:rsidRPr="00D36C39">
        <w:t>lyek gyártási okokra vezethetők vissza.</w:t>
      </w:r>
    </w:p>
    <w:p w:rsidR="00F179E1" w:rsidRPr="00D36C39" w:rsidRDefault="00F179E1" w:rsidP="00F179E1">
      <w:r w:rsidRPr="00D36C39">
        <w:t>Nem tartozik a jótállási kötelezettségek alá:</w:t>
      </w:r>
    </w:p>
    <w:p w:rsidR="00F179E1" w:rsidRPr="00D36C39" w:rsidRDefault="00F179E1" w:rsidP="0062406C">
      <w:pPr>
        <w:numPr>
          <w:ilvl w:val="0"/>
          <w:numId w:val="6"/>
        </w:numPr>
        <w:ind w:left="709" w:hanging="283"/>
      </w:pPr>
      <w:r>
        <w:t>g</w:t>
      </w:r>
      <w:r w:rsidRPr="00D36C39">
        <w:t>yorsan kopó alkatrészek meghibásodása, elhasználódása, pl.: fékbetétek</w:t>
      </w:r>
      <w:r>
        <w:t xml:space="preserve"> </w:t>
      </w:r>
      <w:r w:rsidRPr="00D36C39">
        <w:t>stb.</w:t>
      </w:r>
      <w:r>
        <w:t>,</w:t>
      </w:r>
    </w:p>
    <w:p w:rsidR="00F179E1" w:rsidRPr="00D36C39" w:rsidRDefault="00F179E1" w:rsidP="0062406C">
      <w:pPr>
        <w:numPr>
          <w:ilvl w:val="0"/>
          <w:numId w:val="6"/>
        </w:numPr>
        <w:ind w:left="709" w:hanging="283"/>
      </w:pPr>
      <w:r>
        <w:t>a</w:t>
      </w:r>
      <w:r w:rsidRPr="00D36C39">
        <w:t xml:space="preserve"> gép, vagy egyéb részegységek túlterhelésének megakadályozását végző olyan alkatrészek, melyek feladatuk ellátása során, természetes módon használódtak el, hibásodtak meg</w:t>
      </w:r>
      <w:r>
        <w:t>,</w:t>
      </w:r>
    </w:p>
    <w:p w:rsidR="00F179E1" w:rsidRPr="00D36C39" w:rsidRDefault="00F179E1" w:rsidP="0062406C">
      <w:pPr>
        <w:numPr>
          <w:ilvl w:val="0"/>
          <w:numId w:val="6"/>
        </w:numPr>
        <w:ind w:left="709" w:hanging="283"/>
      </w:pPr>
      <w:r>
        <w:t>a</w:t>
      </w:r>
      <w:r w:rsidRPr="00D36C39">
        <w:t xml:space="preserve"> közlekedési világító berendezések (lámpák) izzói</w:t>
      </w:r>
      <w:r>
        <w:t>,</w:t>
      </w:r>
    </w:p>
    <w:p w:rsidR="00F179E1" w:rsidRPr="00D36C39" w:rsidRDefault="00F179E1" w:rsidP="0062406C">
      <w:pPr>
        <w:numPr>
          <w:ilvl w:val="0"/>
          <w:numId w:val="6"/>
        </w:numPr>
        <w:ind w:left="709" w:hanging="283"/>
      </w:pPr>
      <w:r>
        <w:t>a</w:t>
      </w:r>
      <w:r w:rsidRPr="00D36C39">
        <w:t xml:space="preserve"> nem rendeltetésszerű használatból eredő meghibásodások.</w:t>
      </w:r>
    </w:p>
    <w:p w:rsidR="00F179E1" w:rsidRPr="00D36C39" w:rsidRDefault="00F179E1" w:rsidP="00F179E1">
      <w:r w:rsidRPr="00D36C39">
        <w:t>Alkatrészek a gyártótól illetve a forgalmazótól rendelhetők. Annak érdekében, hogy elkerülje a t</w:t>
      </w:r>
      <w:r w:rsidRPr="00D36C39">
        <w:t>é</w:t>
      </w:r>
      <w:r w:rsidRPr="00D36C39">
        <w:t>ves alkatrész megrendelést és szállítást, a megrendeléskor feltétlenül adja meg a következőket:</w:t>
      </w:r>
    </w:p>
    <w:p w:rsidR="00F179E1" w:rsidRPr="00D36C39" w:rsidRDefault="00F179E1" w:rsidP="0062406C">
      <w:pPr>
        <w:numPr>
          <w:ilvl w:val="0"/>
          <w:numId w:val="7"/>
        </w:numPr>
        <w:ind w:left="709" w:hanging="283"/>
      </w:pPr>
      <w:r>
        <w:t>a</w:t>
      </w:r>
      <w:r w:rsidRPr="00D36C39">
        <w:t xml:space="preserve"> pótkocsi típusjelét, </w:t>
      </w:r>
      <w:proofErr w:type="gramStart"/>
      <w:r w:rsidRPr="00D36C39">
        <w:t>jármű azonosító</w:t>
      </w:r>
      <w:proofErr w:type="gramEnd"/>
      <w:r w:rsidRPr="00D36C39">
        <w:t xml:space="preserve"> számát( alvázszámát) a gép adattáblája szerint</w:t>
      </w:r>
      <w:r>
        <w:t>,</w:t>
      </w:r>
    </w:p>
    <w:p w:rsidR="00F179E1" w:rsidRPr="00D36C39" w:rsidRDefault="00F179E1" w:rsidP="0062406C">
      <w:pPr>
        <w:numPr>
          <w:ilvl w:val="0"/>
          <w:numId w:val="7"/>
        </w:numPr>
        <w:ind w:left="709" w:hanging="283"/>
      </w:pPr>
      <w:r>
        <w:t>a</w:t>
      </w:r>
      <w:r w:rsidRPr="00D36C39">
        <w:t xml:space="preserve"> kívánt alkatrész megnevezését, a kért alkatrész mennyiségét (darabszámát)</w:t>
      </w:r>
      <w:r>
        <w:t>,</w:t>
      </w:r>
    </w:p>
    <w:p w:rsidR="00F179E1" w:rsidRPr="00D36C39" w:rsidRDefault="00F179E1" w:rsidP="0062406C">
      <w:pPr>
        <w:numPr>
          <w:ilvl w:val="0"/>
          <w:numId w:val="7"/>
        </w:numPr>
        <w:ind w:left="709" w:hanging="283"/>
      </w:pPr>
      <w:r>
        <w:t>a</w:t>
      </w:r>
      <w:r w:rsidRPr="00D36C39">
        <w:t xml:space="preserve"> szállítás módját (postán, expressz, stb.)</w:t>
      </w:r>
      <w:r>
        <w:t>,</w:t>
      </w:r>
    </w:p>
    <w:p w:rsidR="00F179E1" w:rsidRPr="00D36C39" w:rsidRDefault="00F179E1" w:rsidP="0062406C">
      <w:pPr>
        <w:numPr>
          <w:ilvl w:val="0"/>
          <w:numId w:val="7"/>
        </w:numPr>
        <w:ind w:left="709" w:hanging="283"/>
      </w:pPr>
      <w:r>
        <w:t>a</w:t>
      </w:r>
      <w:r w:rsidRPr="00D36C39">
        <w:t xml:space="preserve"> megrendelő pontos megnevezését, teljes címét (irányítószámmal együtt).</w:t>
      </w:r>
    </w:p>
    <w:p w:rsidR="00F179E1" w:rsidRDefault="00F179E1" w:rsidP="00854F47">
      <w:pPr>
        <w:pStyle w:val="Szvegtrzsbehzssal"/>
      </w:pPr>
    </w:p>
    <w:p w:rsidR="00145FDC" w:rsidRPr="00E11053" w:rsidRDefault="00145FDC" w:rsidP="00F179E1">
      <w:r w:rsidRPr="00E11053">
        <w:t xml:space="preserve">Az Ön </w:t>
      </w:r>
      <w:r w:rsidR="00292B61">
        <w:t>tartály</w:t>
      </w:r>
      <w:r w:rsidRPr="00E11053">
        <w:t xml:space="preserve">kocsiján is található adattábla (a </w:t>
      </w:r>
      <w:r w:rsidR="00430E0A">
        <w:t>jelen utasítás</w:t>
      </w:r>
      <w:r w:rsidRPr="00E11053">
        <w:t xml:space="preserve"> </w:t>
      </w:r>
      <w:r w:rsidR="00430E0A">
        <w:t>6-7</w:t>
      </w:r>
      <w:r w:rsidRPr="00E11053">
        <w:t>. oldal), melyen fel van tüntetve a típusjel, gyártási szám, gyártási év is. Ezen adatok nélkül semmiféle garanciális problémát nem tud megoldani, ezért kérjük, hogy ezeket az adatokat rögtön a pótkocsi átvétele után írja be a jelen utas</w:t>
      </w:r>
      <w:r w:rsidRPr="00E11053">
        <w:t>í</w:t>
      </w:r>
      <w:r w:rsidRPr="00E11053">
        <w:t xml:space="preserve">tás </w:t>
      </w:r>
      <w:r w:rsidR="000705D3">
        <w:t>4</w:t>
      </w:r>
      <w:r w:rsidRPr="00E11053">
        <w:t>. oldalán lévő üresen álló rovatokba.</w:t>
      </w:r>
    </w:p>
    <w:p w:rsidR="000A6BFA" w:rsidRPr="00E11053" w:rsidRDefault="000A6BFA" w:rsidP="00854F47">
      <w:pPr>
        <w:pStyle w:val="Cmsor8"/>
      </w:pPr>
    </w:p>
    <w:p w:rsidR="000A6BFA" w:rsidRPr="00E11053" w:rsidRDefault="000A6BFA" w:rsidP="00854F47">
      <w:pPr>
        <w:pStyle w:val="Cmsor8"/>
      </w:pPr>
    </w:p>
    <w:p w:rsidR="00145FDC" w:rsidRPr="00E11053" w:rsidRDefault="00145FDC" w:rsidP="00F179E1">
      <w:pPr>
        <w:pStyle w:val="Cmsor8"/>
        <w:jc w:val="left"/>
      </w:pPr>
      <w:r w:rsidRPr="00E11053">
        <w:t xml:space="preserve">KIZÁRÓLAG EREDETI </w:t>
      </w:r>
      <w:r w:rsidR="000A6BFA" w:rsidRPr="00E11053">
        <w:rPr>
          <w:i/>
        </w:rPr>
        <w:t>AGROGÉP</w:t>
      </w:r>
      <w:r w:rsidRPr="00E11053">
        <w:t xml:space="preserve"> ALKATRÉSZEKET HASZNÁLJON!</w:t>
      </w:r>
    </w:p>
    <w:p w:rsidR="00145FDC" w:rsidRPr="00E11053" w:rsidRDefault="00145FDC" w:rsidP="00854F47"/>
    <w:p w:rsidR="00145FDC" w:rsidRPr="00F179E1" w:rsidRDefault="00145FDC" w:rsidP="00F179E1">
      <w:pPr>
        <w:pStyle w:val="Cmsor1"/>
      </w:pPr>
      <w:r>
        <w:br w:type="page"/>
      </w:r>
      <w:bookmarkStart w:id="29" w:name="_Toc174514217"/>
      <w:bookmarkStart w:id="30" w:name="_Toc174514632"/>
      <w:bookmarkStart w:id="31" w:name="_Toc174515171"/>
      <w:bookmarkStart w:id="32" w:name="_Toc174515406"/>
      <w:bookmarkStart w:id="33" w:name="_Toc174515557"/>
      <w:bookmarkStart w:id="34" w:name="_Toc174515963"/>
      <w:bookmarkStart w:id="35" w:name="_Toc174516736"/>
      <w:bookmarkStart w:id="36" w:name="_Toc174516810"/>
      <w:bookmarkStart w:id="37" w:name="_Toc176060928"/>
      <w:bookmarkStart w:id="38" w:name="_Toc498003113"/>
      <w:r w:rsidR="00A43742" w:rsidRPr="00F179E1">
        <w:lastRenderedPageBreak/>
        <w:t xml:space="preserve">3. </w:t>
      </w:r>
      <w:r w:rsidR="00177D93" w:rsidRPr="00F179E1">
        <w:t>A GÉP RENDELTETÉSE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:rsidR="00B62FF9" w:rsidRPr="00E11053" w:rsidRDefault="00B62FF9" w:rsidP="00F179E1">
      <w:r w:rsidRPr="00E11053">
        <w:t xml:space="preserve">A </w:t>
      </w:r>
      <w:r w:rsidR="00425145">
        <w:t>TSV-H13L</w:t>
      </w:r>
      <w:r w:rsidRPr="00E11053">
        <w:t xml:space="preserve"> típusjelű tartálykocsi alkalmas a legfeljebb 15 % </w:t>
      </w:r>
      <w:proofErr w:type="spellStart"/>
      <w:r w:rsidRPr="00E11053">
        <w:t>szárazanyagtartalmú</w:t>
      </w:r>
      <w:proofErr w:type="spellEnd"/>
      <w:r w:rsidRPr="00E11053">
        <w:t xml:space="preserve"> hígtrágya, egyéb nem aktívan korrozív folyadékok, víz és vízzel egyenértékű anyagok felszívására, szállítására és ürít</w:t>
      </w:r>
      <w:r w:rsidRPr="00E11053">
        <w:t>é</w:t>
      </w:r>
      <w:r w:rsidRPr="00E11053">
        <w:t>sére.</w:t>
      </w:r>
    </w:p>
    <w:p w:rsidR="00145FDC" w:rsidRPr="00E11053" w:rsidRDefault="00145FDC" w:rsidP="00F179E1">
      <w:r w:rsidRPr="00E11053">
        <w:t>Minden más jellegű alkalmazás nem rendeltetésszerű használatnak minősül. Az ebből eredő sér</w:t>
      </w:r>
      <w:r w:rsidRPr="00E11053">
        <w:t>ü</w:t>
      </w:r>
      <w:r w:rsidRPr="00E11053">
        <w:t>lések és károsodások a gyártót nem kötelezik kártérítésre: ilyen esetekben egyedül az üzemeltetőt terheli a felelősség. A rendeltetésszerű használat tárgykörébe tartozik a gyártó által előírt üzemelt</w:t>
      </w:r>
      <w:r w:rsidRPr="00E11053">
        <w:t>e</w:t>
      </w:r>
      <w:r w:rsidRPr="00E11053">
        <w:t>tési, karbantartási utasítások betartása is.</w:t>
      </w:r>
    </w:p>
    <w:p w:rsidR="004A40CE" w:rsidRPr="00E11053" w:rsidRDefault="00A43742" w:rsidP="00F179E1">
      <w:r w:rsidRPr="00E11053">
        <w:t>Vontatásukra minden olyan lassú jármű és mezőgazdasági vontató</w:t>
      </w:r>
      <w:r w:rsidR="004A40CE" w:rsidRPr="00E11053">
        <w:t xml:space="preserve"> </w:t>
      </w:r>
      <w:r w:rsidRPr="00E11053">
        <w:t>alkalmas</w:t>
      </w:r>
      <w:r w:rsidR="004A40CE" w:rsidRPr="00E11053">
        <w:t xml:space="preserve">, mely által vontatható össztömeg nagyobb, mint a tartálykocsi össztömege, valamint rendelkezik a rotációs kompresszor hajtásához megfelelő </w:t>
      </w:r>
      <w:proofErr w:type="spellStart"/>
      <w:r w:rsidR="004A40CE" w:rsidRPr="00E11053">
        <w:t>teljesítményleadó</w:t>
      </w:r>
      <w:proofErr w:type="spellEnd"/>
      <w:r w:rsidR="004A40CE" w:rsidRPr="00E11053">
        <w:t xml:space="preserve"> tengelycsonkkal, </w:t>
      </w:r>
      <w:r w:rsidR="008435F2">
        <w:t>két</w:t>
      </w:r>
      <w:r w:rsidR="004A40CE" w:rsidRPr="00E11053">
        <w:t>vez</w:t>
      </w:r>
      <w:r w:rsidR="008435F2">
        <w:t>etékes</w:t>
      </w:r>
      <w:r w:rsidR="004A40CE" w:rsidRPr="00E11053">
        <w:t xml:space="preserve"> légfék</w:t>
      </w:r>
      <w:r w:rsidR="008435F2">
        <w:t>kel</w:t>
      </w:r>
      <w:r w:rsidR="004A40CE" w:rsidRPr="00E11053">
        <w:t>, 12 V feszültségű, MSZ 13938 szerinti elektromos</w:t>
      </w:r>
      <w:r w:rsidR="008435F2">
        <w:t xml:space="preserve"> </w:t>
      </w:r>
      <w:proofErr w:type="spellStart"/>
      <w:r w:rsidR="008435F2">
        <w:t>dugaszlóaljzattal</w:t>
      </w:r>
      <w:proofErr w:type="spellEnd"/>
      <w:r w:rsidR="004A40CE" w:rsidRPr="00E11053">
        <w:t xml:space="preserve"> és hidraulikus </w:t>
      </w:r>
      <w:r w:rsidR="008435F2">
        <w:t xml:space="preserve">elemek </w:t>
      </w:r>
      <w:r w:rsidR="004A40CE" w:rsidRPr="00E11053">
        <w:t>működtetés</w:t>
      </w:r>
      <w:r w:rsidR="008435F2">
        <w:t xml:space="preserve">éhez szükséges hidraulika </w:t>
      </w:r>
      <w:r w:rsidR="004A40CE" w:rsidRPr="00E11053">
        <w:t>csatalakozás lehetőség</w:t>
      </w:r>
      <w:r w:rsidR="008435F2">
        <w:t>g</w:t>
      </w:r>
      <w:r w:rsidR="004A40CE" w:rsidRPr="00E11053">
        <w:t>el.</w:t>
      </w:r>
    </w:p>
    <w:p w:rsidR="004A40CE" w:rsidRPr="00E11053" w:rsidRDefault="004A40CE" w:rsidP="00F179E1">
      <w:r w:rsidRPr="00E11053">
        <w:t>A gép megfelelő karbantartás esetén megbízható és üzembiztos, kezelése egyszerű és biztonságos.</w:t>
      </w:r>
    </w:p>
    <w:p w:rsidR="00145FDC" w:rsidRPr="00E11053" w:rsidRDefault="00145FDC" w:rsidP="00F179E1">
      <w:r w:rsidRPr="00E11053">
        <w:t xml:space="preserve">ENNEK </w:t>
      </w:r>
      <w:proofErr w:type="gramStart"/>
      <w:r w:rsidRPr="00E11053">
        <w:t>A</w:t>
      </w:r>
      <w:proofErr w:type="gramEnd"/>
      <w:r w:rsidRPr="00E11053">
        <w:t xml:space="preserve"> PÓTKOCSINAK az üzemeltetését és karbantartá</w:t>
      </w:r>
      <w:r w:rsidR="00A43742" w:rsidRPr="00E11053">
        <w:t>sát csak az azzal megbí</w:t>
      </w:r>
      <w:r w:rsidRPr="00E11053">
        <w:t>zott és munkav</w:t>
      </w:r>
      <w:r w:rsidRPr="00E11053">
        <w:t>é</w:t>
      </w:r>
      <w:r w:rsidRPr="00E11053">
        <w:t>delmi oktatásban részt vett személy végezheti. Az ide vonatkozó balesetvédelmi, illetve</w:t>
      </w:r>
      <w:r w:rsidR="00A43742" w:rsidRPr="00E11053">
        <w:t xml:space="preserve"> elsősegél</w:t>
      </w:r>
      <w:r w:rsidR="00A43742" w:rsidRPr="00E11053">
        <w:t>y</w:t>
      </w:r>
      <w:r w:rsidRPr="00E11053">
        <w:t>nyújtással kapcsolatos előíráso</w:t>
      </w:r>
      <w:r w:rsidR="00A43742" w:rsidRPr="00E11053">
        <w:t>kat, a biztonsági és közlekedés</w:t>
      </w:r>
      <w:r w:rsidRPr="00E11053">
        <w:t>biztonsági szabályokat szigorúan be kell tartani. Ha baleset vagy károsodás következik be a pótkocsira vonatkozó előírások önkényes megvá</w:t>
      </w:r>
      <w:r w:rsidRPr="00E11053">
        <w:t>l</w:t>
      </w:r>
      <w:r w:rsidRPr="00E11053">
        <w:t>toztatásából, a gyártó mentesül minden felelősség alól.</w:t>
      </w:r>
    </w:p>
    <w:p w:rsidR="00145FDC" w:rsidRPr="00E11053" w:rsidRDefault="00145FDC" w:rsidP="00F179E1">
      <w:r w:rsidRPr="00E11053">
        <w:t>A pótkocsi biztonságos és hatékony üzemeltetése csak a jelen utasításban foglaltak betartásával lehetséges.</w:t>
      </w:r>
    </w:p>
    <w:p w:rsidR="00145FDC" w:rsidRPr="00E11053" w:rsidRDefault="00216266" w:rsidP="00F179E1">
      <w:pPr>
        <w:pStyle w:val="Cmsor1"/>
      </w:pPr>
      <w:bookmarkStart w:id="39" w:name="_Toc498003114"/>
      <w:r w:rsidRPr="00E11053">
        <w:t xml:space="preserve">4. </w:t>
      </w:r>
      <w:r w:rsidR="00177D93" w:rsidRPr="00E11053">
        <w:t>AZONOSÍTÁS</w:t>
      </w:r>
      <w:bookmarkEnd w:id="39"/>
    </w:p>
    <w:p w:rsidR="00DB42D3" w:rsidRDefault="00DB42D3" w:rsidP="00CB625F">
      <w:pPr>
        <w:pStyle w:val="Cmsor2"/>
      </w:pPr>
      <w:bookmarkStart w:id="40" w:name="_Toc498003115"/>
      <w:r>
        <w:t>4.1 Alvázszám, alváztábla</w:t>
      </w:r>
      <w:bookmarkEnd w:id="40"/>
    </w:p>
    <w:p w:rsidR="00145FDC" w:rsidRPr="00E11053" w:rsidRDefault="00145FDC" w:rsidP="00F179E1">
      <w:r w:rsidRPr="00E11053">
        <w:t xml:space="preserve">A gép azonosítására </w:t>
      </w:r>
      <w:r w:rsidR="004B3026" w:rsidRPr="00E11053">
        <w:t>az a</w:t>
      </w:r>
      <w:r w:rsidR="00CD1347" w:rsidRPr="00E11053">
        <w:t>lváztábla</w:t>
      </w:r>
      <w:r w:rsidR="004B3026" w:rsidRPr="00E11053">
        <w:t xml:space="preserve"> a tartálytest azonosítására pedig a tartálytábla</w:t>
      </w:r>
      <w:r w:rsidRPr="00E11053">
        <w:t xml:space="preserve"> szolgál, mely a következőket tartalmazza:</w:t>
      </w:r>
    </w:p>
    <w:p w:rsidR="00CF21DA" w:rsidRPr="00E11053" w:rsidRDefault="00B500FC" w:rsidP="00187205">
      <w:pPr>
        <w:pStyle w:val="Szvegtrzs3"/>
        <w:jc w:val="center"/>
      </w:pPr>
      <w:r>
        <w:rPr>
          <w:noProof/>
        </w:rPr>
        <w:drawing>
          <wp:inline distT="0" distB="0" distL="0" distR="0">
            <wp:extent cx="3702685" cy="2951480"/>
            <wp:effectExtent l="0" t="0" r="0" b="1270"/>
            <wp:docPr id="4" name="Kép 4" descr="Alváztábla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lváztábla 20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685" cy="295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053" w:rsidRDefault="004B3026" w:rsidP="00187205">
      <w:pPr>
        <w:jc w:val="center"/>
      </w:pPr>
      <w:r w:rsidRPr="00E11053">
        <w:t>Alváztábla</w:t>
      </w:r>
    </w:p>
    <w:p w:rsidR="002D4581" w:rsidRPr="00E11053" w:rsidRDefault="002D4581" w:rsidP="005A606B">
      <w:pPr>
        <w:pStyle w:val="Szvegtrzs3"/>
        <w:ind w:firstLine="0"/>
      </w:pPr>
    </w:p>
    <w:p w:rsidR="00D0430A" w:rsidRDefault="00B500FC" w:rsidP="0018720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1396365</wp:posOffset>
                </wp:positionH>
                <wp:positionV relativeFrom="paragraph">
                  <wp:posOffset>195580</wp:posOffset>
                </wp:positionV>
                <wp:extent cx="1263015" cy="453390"/>
                <wp:effectExtent l="0" t="0" r="0" b="0"/>
                <wp:wrapNone/>
                <wp:docPr id="15" name="Text Box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01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2EA" w:rsidRDefault="00A442EA" w:rsidP="00854F4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37260" cy="325755"/>
                                  <wp:effectExtent l="0" t="0" r="0" b="0"/>
                                  <wp:docPr id="6" name="Kép 6" descr="AJG Kft_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AJG Kft_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7260" cy="3257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9" o:spid="_x0000_s1026" type="#_x0000_t202" style="position:absolute;left:0;text-align:left;margin-left:109.95pt;margin-top:15.4pt;width:99.45pt;height:35.7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" stroked="f">
                <v:textbox style="mso-fit-shape-to-text:t">
                  <w:txbxContent>
                    <w:p w:rsidR="00A442EA" w:rsidRDefault="00A442EA" w:rsidP="00854F47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37260" cy="325755"/>
                            <wp:effectExtent l="0" t="0" r="0" b="0"/>
                            <wp:docPr id="6" name="Kép 6" descr="AJG Kft_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AJG Kft_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7260" cy="3257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4083050" cy="3068955"/>
            <wp:effectExtent l="0" t="0" r="0" b="0"/>
            <wp:docPr id="7" name="Kép 7" descr="Tartálytáb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artálytábl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0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581" w:rsidRDefault="002D4581" w:rsidP="00187205">
      <w:pPr>
        <w:jc w:val="center"/>
      </w:pPr>
    </w:p>
    <w:p w:rsidR="00A23B27" w:rsidRPr="006367C1" w:rsidRDefault="00A23B27" w:rsidP="00187205">
      <w:pPr>
        <w:jc w:val="center"/>
      </w:pPr>
      <w:r w:rsidRPr="006367C1">
        <w:t>Tartálytábla</w:t>
      </w:r>
    </w:p>
    <w:p w:rsidR="00CB625F" w:rsidRDefault="00CB625F" w:rsidP="00187205"/>
    <w:p w:rsidR="00145FDC" w:rsidRDefault="00145FDC" w:rsidP="00187205">
      <w:r w:rsidRPr="006367C1">
        <w:t xml:space="preserve">Az </w:t>
      </w:r>
      <w:r w:rsidR="004B3026" w:rsidRPr="006367C1">
        <w:t>alváztábla</w:t>
      </w:r>
      <w:r w:rsidRPr="006367C1">
        <w:t xml:space="preserve"> </w:t>
      </w:r>
      <w:r w:rsidR="004B3026" w:rsidRPr="006367C1">
        <w:t xml:space="preserve">a </w:t>
      </w:r>
      <w:r w:rsidR="00163599">
        <w:t xml:space="preserve">tartály segédtartón, jobb </w:t>
      </w:r>
      <w:r w:rsidR="00163599" w:rsidRPr="00D82A01">
        <w:t>oldalon elől</w:t>
      </w:r>
      <w:r w:rsidR="00A23B27" w:rsidRPr="00D82A01">
        <w:t xml:space="preserve"> található</w:t>
      </w:r>
      <w:r w:rsidR="004B3026" w:rsidRPr="00D82A01">
        <w:t xml:space="preserve">, az alvázszáma az alváztábla </w:t>
      </w:r>
      <w:r w:rsidR="00EE3918" w:rsidRPr="00D82A01">
        <w:t>mellett</w:t>
      </w:r>
      <w:r w:rsidR="004B3026" w:rsidRPr="00D82A01">
        <w:t xml:space="preserve"> </w:t>
      </w:r>
      <w:r w:rsidR="00A23B27" w:rsidRPr="00D82A01">
        <w:t xml:space="preserve">számbeütéssel van beütve a </w:t>
      </w:r>
      <w:r w:rsidR="00163599" w:rsidRPr="00D82A01">
        <w:t>tartály segédtartóba</w:t>
      </w:r>
      <w:r w:rsidR="00A23B27" w:rsidRPr="00D82A01">
        <w:t xml:space="preserve">. </w:t>
      </w:r>
      <w:r w:rsidR="00215A75" w:rsidRPr="00215A75">
        <w:t>A</w:t>
      </w:r>
      <w:r w:rsidRPr="00D82A01">
        <w:t xml:space="preserve"> </w:t>
      </w:r>
      <w:r w:rsidR="004B3026" w:rsidRPr="006367C1">
        <w:t>tartálytábla a</w:t>
      </w:r>
      <w:r w:rsidR="008435F2">
        <w:t>z alváztábla</w:t>
      </w:r>
      <w:r w:rsidR="00585588">
        <w:t xml:space="preserve"> mellett</w:t>
      </w:r>
      <w:r w:rsidR="008435F2">
        <w:t xml:space="preserve"> </w:t>
      </w:r>
      <w:r w:rsidR="004B3026" w:rsidRPr="006367C1">
        <w:t>talál</w:t>
      </w:r>
      <w:r w:rsidR="000A5431">
        <w:t>h</w:t>
      </w:r>
      <w:r w:rsidR="004B3026" w:rsidRPr="006367C1">
        <w:t>ató</w:t>
      </w:r>
      <w:r w:rsidRPr="006367C1">
        <w:t>.</w:t>
      </w:r>
    </w:p>
    <w:p w:rsidR="00187205" w:rsidRPr="0083352F" w:rsidRDefault="00187205" w:rsidP="00CB625F">
      <w:pPr>
        <w:pStyle w:val="Cmsor2"/>
      </w:pPr>
      <w:bookmarkStart w:id="41" w:name="_Toc474937343"/>
      <w:bookmarkStart w:id="42" w:name="_Toc498003116"/>
      <w:r w:rsidRPr="0083352F">
        <w:t>4.2 Típus, változat, kivitel, kereskedelmi név</w:t>
      </w:r>
      <w:bookmarkEnd w:id="41"/>
      <w:bookmarkEnd w:id="42"/>
    </w:p>
    <w:p w:rsidR="0083352F" w:rsidRDefault="0083352F" w:rsidP="0083352F">
      <w:r>
        <w:t>Változat, kivitel, kereskedelmi név:</w:t>
      </w:r>
    </w:p>
    <w:p w:rsidR="002D4581" w:rsidRDefault="002D4581" w:rsidP="00187205"/>
    <w:tbl>
      <w:tblPr>
        <w:tblW w:w="6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3"/>
        <w:gridCol w:w="1667"/>
        <w:gridCol w:w="1414"/>
        <w:gridCol w:w="1837"/>
      </w:tblGrid>
      <w:tr w:rsidR="002D4581" w:rsidRPr="00C31277" w:rsidTr="0083352F">
        <w:trPr>
          <w:trHeight w:val="454"/>
          <w:jc w:val="center"/>
        </w:trPr>
        <w:tc>
          <w:tcPr>
            <w:tcW w:w="1459" w:type="dxa"/>
            <w:tcBorders>
              <w:bottom w:val="single" w:sz="4" w:space="0" w:color="auto"/>
            </w:tcBorders>
            <w:vAlign w:val="center"/>
          </w:tcPr>
          <w:p w:rsidR="002D4581" w:rsidRPr="00720E96" w:rsidRDefault="002D4581" w:rsidP="002D4581">
            <w:pPr>
              <w:tabs>
                <w:tab w:val="left" w:pos="-70"/>
                <w:tab w:val="left" w:pos="5670"/>
              </w:tabs>
              <w:jc w:val="center"/>
              <w:rPr>
                <w:b/>
                <w:color w:val="000000"/>
              </w:rPr>
            </w:pPr>
            <w:r w:rsidRPr="00720E96">
              <w:rPr>
                <w:b/>
                <w:color w:val="000000"/>
              </w:rPr>
              <w:t>Típus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4581" w:rsidRPr="00720E96" w:rsidRDefault="002D4581" w:rsidP="002D4581">
            <w:pPr>
              <w:tabs>
                <w:tab w:val="left" w:pos="567"/>
                <w:tab w:val="left" w:pos="5670"/>
              </w:tabs>
              <w:jc w:val="center"/>
              <w:rPr>
                <w:b/>
                <w:color w:val="000000"/>
              </w:rPr>
            </w:pPr>
            <w:r w:rsidRPr="00720E96">
              <w:rPr>
                <w:b/>
                <w:color w:val="000000"/>
              </w:rPr>
              <w:t>Változat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2D4581" w:rsidRPr="00720E96" w:rsidRDefault="002D4581" w:rsidP="002D4581">
            <w:pPr>
              <w:jc w:val="center"/>
              <w:rPr>
                <w:b/>
                <w:color w:val="000000"/>
              </w:rPr>
            </w:pPr>
            <w:r w:rsidRPr="00720E96">
              <w:rPr>
                <w:b/>
                <w:color w:val="000000"/>
              </w:rPr>
              <w:t>Kivitel</w:t>
            </w:r>
          </w:p>
        </w:tc>
        <w:tc>
          <w:tcPr>
            <w:tcW w:w="1220" w:type="dxa"/>
            <w:vMerge w:val="restart"/>
            <w:vAlign w:val="center"/>
          </w:tcPr>
          <w:p w:rsidR="002D4581" w:rsidRPr="00720E96" w:rsidRDefault="002D4581" w:rsidP="002D4581">
            <w:pPr>
              <w:tabs>
                <w:tab w:val="left" w:pos="-70"/>
                <w:tab w:val="left" w:pos="5670"/>
              </w:tabs>
              <w:jc w:val="center"/>
              <w:rPr>
                <w:b/>
                <w:color w:val="000000"/>
              </w:rPr>
            </w:pPr>
            <w:r w:rsidRPr="00720E96">
              <w:rPr>
                <w:b/>
                <w:color w:val="000000"/>
              </w:rPr>
              <w:t>Kereskedelmi név</w:t>
            </w:r>
          </w:p>
        </w:tc>
      </w:tr>
      <w:tr w:rsidR="002D4581" w:rsidRPr="00C31277" w:rsidTr="0083352F">
        <w:trPr>
          <w:trHeight w:val="454"/>
          <w:jc w:val="center"/>
        </w:trPr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4581" w:rsidRPr="00C4608F" w:rsidRDefault="002D4581" w:rsidP="002D4581">
            <w:pPr>
              <w:jc w:val="center"/>
              <w:rPr>
                <w:b/>
                <w:color w:val="000000"/>
              </w:rPr>
            </w:pPr>
            <w:r w:rsidRPr="00C4608F">
              <w:rPr>
                <w:b/>
                <w:color w:val="000000"/>
              </w:rPr>
              <w:t>1-8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4581" w:rsidRPr="00C4608F" w:rsidRDefault="002D4581" w:rsidP="002D4581">
            <w:pPr>
              <w:jc w:val="center"/>
              <w:rPr>
                <w:b/>
                <w:color w:val="000000"/>
              </w:rPr>
            </w:pPr>
            <w:r w:rsidRPr="00C4608F">
              <w:rPr>
                <w:b/>
                <w:color w:val="000000"/>
              </w:rPr>
              <w:t>9-15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4581" w:rsidRPr="00C4608F" w:rsidRDefault="002D4581" w:rsidP="002D4581">
            <w:pPr>
              <w:jc w:val="center"/>
              <w:rPr>
                <w:b/>
                <w:color w:val="000000"/>
              </w:rPr>
            </w:pPr>
            <w:r w:rsidRPr="00C4608F">
              <w:rPr>
                <w:b/>
                <w:color w:val="000000"/>
              </w:rPr>
              <w:t>16</w:t>
            </w:r>
          </w:p>
        </w:tc>
        <w:tc>
          <w:tcPr>
            <w:tcW w:w="1220" w:type="dxa"/>
            <w:vMerge/>
            <w:tcBorders>
              <w:bottom w:val="single" w:sz="4" w:space="0" w:color="auto"/>
            </w:tcBorders>
            <w:vAlign w:val="center"/>
          </w:tcPr>
          <w:p w:rsidR="002D4581" w:rsidRPr="00C4608F" w:rsidRDefault="002D4581" w:rsidP="002D4581">
            <w:pPr>
              <w:jc w:val="center"/>
              <w:rPr>
                <w:b/>
                <w:color w:val="000000"/>
              </w:rPr>
            </w:pPr>
          </w:p>
        </w:tc>
      </w:tr>
      <w:tr w:rsidR="002D4581" w:rsidRPr="00C31277" w:rsidTr="0083352F">
        <w:trPr>
          <w:trHeight w:val="454"/>
          <w:jc w:val="center"/>
        </w:trPr>
        <w:tc>
          <w:tcPr>
            <w:tcW w:w="1459" w:type="dxa"/>
            <w:vMerge w:val="restart"/>
            <w:vAlign w:val="center"/>
          </w:tcPr>
          <w:p w:rsidR="002D4581" w:rsidRPr="00720E96" w:rsidRDefault="002D4581" w:rsidP="002D4581">
            <w:pPr>
              <w:jc w:val="center"/>
              <w:rPr>
                <w:b/>
                <w:color w:val="000000"/>
              </w:rPr>
            </w:pPr>
            <w:r w:rsidRPr="00713CD9">
              <w:rPr>
                <w:b/>
                <w:color w:val="000000"/>
              </w:rPr>
              <w:t>TSV-H13L</w:t>
            </w:r>
          </w:p>
        </w:tc>
        <w:tc>
          <w:tcPr>
            <w:tcW w:w="1252" w:type="dxa"/>
            <w:shd w:val="clear" w:color="auto" w:fill="auto"/>
            <w:vAlign w:val="center"/>
            <w:hideMark/>
          </w:tcPr>
          <w:p w:rsidR="002D4581" w:rsidRPr="00720E96" w:rsidRDefault="002D4581" w:rsidP="002D4581">
            <w:pPr>
              <w:jc w:val="center"/>
              <w:rPr>
                <w:b/>
                <w:color w:val="000000"/>
              </w:rPr>
            </w:pPr>
            <w:r w:rsidRPr="00720E96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3</w:t>
            </w:r>
            <w:r w:rsidRPr="00720E96">
              <w:rPr>
                <w:b/>
                <w:color w:val="000000"/>
              </w:rPr>
              <w:t>V</w:t>
            </w:r>
            <w:r>
              <w:rPr>
                <w:b/>
                <w:color w:val="000000"/>
              </w:rPr>
              <w:t>0360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2D4581" w:rsidRPr="00720E96" w:rsidRDefault="002D4581" w:rsidP="002D4581">
            <w:pPr>
              <w:jc w:val="center"/>
              <w:rPr>
                <w:b/>
                <w:color w:val="000000"/>
              </w:rPr>
            </w:pPr>
            <w:r w:rsidRPr="00720E96">
              <w:rPr>
                <w:b/>
                <w:color w:val="000000"/>
              </w:rPr>
              <w:t>N</w:t>
            </w:r>
          </w:p>
        </w:tc>
        <w:tc>
          <w:tcPr>
            <w:tcW w:w="1220" w:type="dxa"/>
            <w:vAlign w:val="center"/>
          </w:tcPr>
          <w:p w:rsidR="002D4581" w:rsidRPr="00720E96" w:rsidRDefault="002D4581" w:rsidP="002D4581">
            <w:pPr>
              <w:jc w:val="center"/>
              <w:rPr>
                <w:b/>
                <w:color w:val="000000"/>
              </w:rPr>
            </w:pPr>
            <w:r w:rsidRPr="00720E96">
              <w:rPr>
                <w:b/>
                <w:color w:val="000000"/>
              </w:rPr>
              <w:t>DETK 1</w:t>
            </w:r>
            <w:r>
              <w:rPr>
                <w:b/>
                <w:color w:val="000000"/>
              </w:rPr>
              <w:t>03</w:t>
            </w:r>
          </w:p>
        </w:tc>
      </w:tr>
      <w:tr w:rsidR="002D4581" w:rsidRPr="00C31277" w:rsidTr="0083352F">
        <w:trPr>
          <w:trHeight w:val="454"/>
          <w:jc w:val="center"/>
        </w:trPr>
        <w:tc>
          <w:tcPr>
            <w:tcW w:w="1459" w:type="dxa"/>
            <w:vMerge/>
          </w:tcPr>
          <w:p w:rsidR="002D4581" w:rsidRPr="00720E96" w:rsidRDefault="002D4581" w:rsidP="002D458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:rsidR="002D4581" w:rsidRPr="00720E96" w:rsidRDefault="002D4581" w:rsidP="00C57795">
            <w:pPr>
              <w:jc w:val="center"/>
              <w:rPr>
                <w:b/>
                <w:color w:val="000000"/>
              </w:rPr>
            </w:pPr>
            <w:r w:rsidRPr="00720E96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5</w:t>
            </w:r>
            <w:r w:rsidRPr="00720E96">
              <w:rPr>
                <w:b/>
                <w:color w:val="000000"/>
              </w:rPr>
              <w:t>V</w:t>
            </w:r>
            <w:r>
              <w:rPr>
                <w:b/>
                <w:color w:val="000000"/>
              </w:rPr>
              <w:t>05</w:t>
            </w:r>
            <w:r w:rsidR="00C57795">
              <w:rPr>
                <w:b/>
                <w:color w:val="000000"/>
              </w:rPr>
              <w:t>60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2D4581" w:rsidRPr="00720E96" w:rsidRDefault="002D4581" w:rsidP="002D4581">
            <w:pPr>
              <w:jc w:val="center"/>
              <w:rPr>
                <w:b/>
                <w:color w:val="000000"/>
              </w:rPr>
            </w:pPr>
            <w:r w:rsidRPr="00720E96">
              <w:rPr>
                <w:b/>
                <w:color w:val="000000"/>
              </w:rPr>
              <w:t>N</w:t>
            </w:r>
          </w:p>
        </w:tc>
        <w:tc>
          <w:tcPr>
            <w:tcW w:w="1220" w:type="dxa"/>
            <w:vAlign w:val="center"/>
          </w:tcPr>
          <w:p w:rsidR="002D4581" w:rsidRPr="00720E96" w:rsidRDefault="002D4581" w:rsidP="00E260FC">
            <w:pPr>
              <w:jc w:val="center"/>
              <w:rPr>
                <w:b/>
                <w:color w:val="000000"/>
              </w:rPr>
            </w:pPr>
            <w:r w:rsidRPr="00720E96">
              <w:rPr>
                <w:b/>
                <w:color w:val="000000"/>
              </w:rPr>
              <w:t>DETK 1</w:t>
            </w:r>
            <w:r w:rsidR="00E260FC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5</w:t>
            </w:r>
          </w:p>
        </w:tc>
      </w:tr>
      <w:tr w:rsidR="002D4581" w:rsidRPr="00C31277" w:rsidTr="0083352F">
        <w:trPr>
          <w:trHeight w:val="454"/>
          <w:jc w:val="center"/>
        </w:trPr>
        <w:tc>
          <w:tcPr>
            <w:tcW w:w="1459" w:type="dxa"/>
            <w:vMerge/>
          </w:tcPr>
          <w:p w:rsidR="002D4581" w:rsidRPr="00720E96" w:rsidRDefault="002D4581" w:rsidP="002D458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52" w:type="dxa"/>
            <w:shd w:val="clear" w:color="auto" w:fill="auto"/>
            <w:vAlign w:val="center"/>
            <w:hideMark/>
          </w:tcPr>
          <w:p w:rsidR="002D4581" w:rsidRPr="00720E96" w:rsidRDefault="002D4581" w:rsidP="00C5779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</w:t>
            </w:r>
            <w:r w:rsidRPr="00720E96">
              <w:rPr>
                <w:b/>
                <w:color w:val="000000"/>
              </w:rPr>
              <w:t>V</w:t>
            </w:r>
            <w:r>
              <w:rPr>
                <w:b/>
                <w:color w:val="000000"/>
              </w:rPr>
              <w:t>0</w:t>
            </w:r>
            <w:r w:rsidR="00C57795">
              <w:rPr>
                <w:b/>
                <w:color w:val="000000"/>
              </w:rPr>
              <w:t>600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2D4581" w:rsidRPr="00720E96" w:rsidRDefault="002D4581" w:rsidP="002D4581">
            <w:pPr>
              <w:jc w:val="center"/>
              <w:rPr>
                <w:b/>
                <w:color w:val="000000"/>
              </w:rPr>
            </w:pPr>
            <w:r w:rsidRPr="00720E96">
              <w:rPr>
                <w:b/>
                <w:color w:val="000000"/>
              </w:rPr>
              <w:t>N</w:t>
            </w:r>
          </w:p>
        </w:tc>
        <w:tc>
          <w:tcPr>
            <w:tcW w:w="1220" w:type="dxa"/>
            <w:vAlign w:val="center"/>
          </w:tcPr>
          <w:p w:rsidR="002D4581" w:rsidRPr="00720E96" w:rsidRDefault="002D4581" w:rsidP="002D4581">
            <w:pPr>
              <w:jc w:val="center"/>
              <w:rPr>
                <w:b/>
                <w:color w:val="000000"/>
              </w:rPr>
            </w:pPr>
            <w:r w:rsidRPr="00720E96">
              <w:rPr>
                <w:b/>
                <w:color w:val="000000"/>
              </w:rPr>
              <w:t xml:space="preserve">DETK </w:t>
            </w:r>
            <w:r>
              <w:rPr>
                <w:b/>
                <w:color w:val="000000"/>
              </w:rPr>
              <w:t>5000</w:t>
            </w:r>
          </w:p>
        </w:tc>
      </w:tr>
      <w:tr w:rsidR="00B500FC" w:rsidRPr="00C31277" w:rsidTr="0083352F">
        <w:trPr>
          <w:trHeight w:val="454"/>
          <w:jc w:val="center"/>
        </w:trPr>
        <w:tc>
          <w:tcPr>
            <w:tcW w:w="1459" w:type="dxa"/>
            <w:vMerge/>
          </w:tcPr>
          <w:p w:rsidR="00B500FC" w:rsidRPr="00720E96" w:rsidRDefault="00B500FC" w:rsidP="002D458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:rsidR="00B500FC" w:rsidRDefault="00B500FC" w:rsidP="002D4581">
            <w:pPr>
              <w:jc w:val="center"/>
              <w:rPr>
                <w:b/>
                <w:color w:val="000000"/>
              </w:rPr>
            </w:pPr>
            <w:r w:rsidRPr="00713CD9">
              <w:rPr>
                <w:b/>
                <w:color w:val="000000"/>
              </w:rPr>
              <w:t>06V0750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B500FC" w:rsidRPr="00720E96" w:rsidRDefault="00B500FC" w:rsidP="002D45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</w:t>
            </w:r>
          </w:p>
        </w:tc>
        <w:tc>
          <w:tcPr>
            <w:tcW w:w="1220" w:type="dxa"/>
            <w:vAlign w:val="center"/>
          </w:tcPr>
          <w:p w:rsidR="00B500FC" w:rsidRDefault="00B500FC" w:rsidP="002D4581">
            <w:pPr>
              <w:jc w:val="center"/>
              <w:rPr>
                <w:b/>
                <w:color w:val="000000"/>
              </w:rPr>
            </w:pPr>
            <w:r w:rsidRPr="00713CD9">
              <w:rPr>
                <w:b/>
                <w:color w:val="000000"/>
              </w:rPr>
              <w:t>DETK 6500</w:t>
            </w:r>
          </w:p>
        </w:tc>
      </w:tr>
      <w:tr w:rsidR="002D4581" w:rsidRPr="00C31277" w:rsidTr="0083352F">
        <w:trPr>
          <w:trHeight w:val="454"/>
          <w:jc w:val="center"/>
        </w:trPr>
        <w:tc>
          <w:tcPr>
            <w:tcW w:w="1459" w:type="dxa"/>
            <w:vMerge/>
          </w:tcPr>
          <w:p w:rsidR="002D4581" w:rsidRPr="00720E96" w:rsidRDefault="002D4581" w:rsidP="002D458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:rsidR="002D4581" w:rsidRPr="00720E96" w:rsidRDefault="002D4581" w:rsidP="002D45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08</w:t>
            </w:r>
            <w:r w:rsidRPr="00720E96">
              <w:rPr>
                <w:b/>
                <w:color w:val="000000"/>
              </w:rPr>
              <w:t>V</w:t>
            </w:r>
            <w:r>
              <w:rPr>
                <w:b/>
                <w:color w:val="000000"/>
              </w:rPr>
              <w:t>0820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2D4581" w:rsidRPr="00720E96" w:rsidRDefault="002D4581" w:rsidP="002D4581">
            <w:pPr>
              <w:jc w:val="center"/>
              <w:rPr>
                <w:b/>
                <w:color w:val="000000"/>
              </w:rPr>
            </w:pPr>
            <w:r w:rsidRPr="00720E96">
              <w:rPr>
                <w:b/>
                <w:color w:val="000000"/>
              </w:rPr>
              <w:t>N</w:t>
            </w:r>
          </w:p>
        </w:tc>
        <w:tc>
          <w:tcPr>
            <w:tcW w:w="1220" w:type="dxa"/>
            <w:vAlign w:val="center"/>
          </w:tcPr>
          <w:p w:rsidR="002D4581" w:rsidRPr="00720E96" w:rsidRDefault="002D4581" w:rsidP="002D45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DETK 128</w:t>
            </w:r>
          </w:p>
        </w:tc>
      </w:tr>
      <w:tr w:rsidR="002D4581" w:rsidRPr="00C31277" w:rsidTr="0083352F">
        <w:trPr>
          <w:trHeight w:val="454"/>
          <w:jc w:val="center"/>
        </w:trPr>
        <w:tc>
          <w:tcPr>
            <w:tcW w:w="1459" w:type="dxa"/>
            <w:vMerge/>
          </w:tcPr>
          <w:p w:rsidR="002D4581" w:rsidRPr="00720E96" w:rsidRDefault="002D4581" w:rsidP="002D458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52" w:type="dxa"/>
            <w:shd w:val="clear" w:color="auto" w:fill="auto"/>
            <w:vAlign w:val="center"/>
            <w:hideMark/>
          </w:tcPr>
          <w:p w:rsidR="002D4581" w:rsidRPr="002904F3" w:rsidRDefault="002D4581" w:rsidP="007920BA">
            <w:pPr>
              <w:jc w:val="center"/>
              <w:rPr>
                <w:b/>
                <w:color w:val="000000"/>
                <w:highlight w:val="yellow"/>
              </w:rPr>
            </w:pPr>
            <w:r w:rsidRPr="00B500FC">
              <w:rPr>
                <w:b/>
                <w:color w:val="000000"/>
              </w:rPr>
              <w:t>08V</w:t>
            </w:r>
            <w:r w:rsidR="007920BA" w:rsidRPr="00B500FC">
              <w:rPr>
                <w:b/>
                <w:color w:val="000000"/>
              </w:rPr>
              <w:t>090</w:t>
            </w:r>
            <w:r w:rsidRPr="00B500FC">
              <w:rPr>
                <w:b/>
                <w:color w:val="000000"/>
              </w:rPr>
              <w:t>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2D4581" w:rsidRPr="002904F3" w:rsidRDefault="002D4581" w:rsidP="002D4581">
            <w:pPr>
              <w:jc w:val="center"/>
              <w:rPr>
                <w:b/>
                <w:color w:val="000000"/>
                <w:highlight w:val="yellow"/>
              </w:rPr>
            </w:pPr>
            <w:r w:rsidRPr="00B500FC">
              <w:rPr>
                <w:b/>
                <w:color w:val="000000"/>
              </w:rPr>
              <w:t>N</w:t>
            </w:r>
          </w:p>
        </w:tc>
        <w:tc>
          <w:tcPr>
            <w:tcW w:w="1220" w:type="dxa"/>
            <w:vMerge w:val="restart"/>
            <w:vAlign w:val="center"/>
          </w:tcPr>
          <w:p w:rsidR="002D4581" w:rsidRPr="00720E96" w:rsidRDefault="002D4581" w:rsidP="002D4581">
            <w:pPr>
              <w:jc w:val="center"/>
              <w:rPr>
                <w:b/>
                <w:color w:val="000000"/>
              </w:rPr>
            </w:pPr>
            <w:r w:rsidRPr="00B500FC">
              <w:rPr>
                <w:b/>
                <w:color w:val="000000"/>
              </w:rPr>
              <w:t>DETK 8000</w:t>
            </w:r>
          </w:p>
        </w:tc>
      </w:tr>
      <w:tr w:rsidR="002D4581" w:rsidRPr="00C31277" w:rsidTr="0083352F">
        <w:trPr>
          <w:trHeight w:val="454"/>
          <w:jc w:val="center"/>
        </w:trPr>
        <w:tc>
          <w:tcPr>
            <w:tcW w:w="1459" w:type="dxa"/>
            <w:vMerge/>
          </w:tcPr>
          <w:p w:rsidR="002D4581" w:rsidRPr="00720E96" w:rsidRDefault="002D4581" w:rsidP="002D458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:rsidR="002D4581" w:rsidRPr="00720E96" w:rsidRDefault="002D4581" w:rsidP="007920B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08V</w:t>
            </w:r>
            <w:r w:rsidR="007920BA">
              <w:rPr>
                <w:b/>
                <w:color w:val="000000"/>
              </w:rPr>
              <w:t>090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2D4581" w:rsidRPr="00720E96" w:rsidRDefault="002D4581" w:rsidP="002D45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</w:t>
            </w:r>
          </w:p>
        </w:tc>
        <w:tc>
          <w:tcPr>
            <w:tcW w:w="1220" w:type="dxa"/>
            <w:vMerge/>
            <w:vAlign w:val="center"/>
          </w:tcPr>
          <w:p w:rsidR="002D4581" w:rsidRPr="00720E96" w:rsidRDefault="002D4581" w:rsidP="002D4581">
            <w:pPr>
              <w:jc w:val="center"/>
              <w:rPr>
                <w:b/>
                <w:color w:val="000000"/>
              </w:rPr>
            </w:pPr>
          </w:p>
        </w:tc>
      </w:tr>
      <w:tr w:rsidR="002D4581" w:rsidRPr="00C31277" w:rsidTr="0083352F">
        <w:trPr>
          <w:trHeight w:val="454"/>
          <w:jc w:val="center"/>
        </w:trPr>
        <w:tc>
          <w:tcPr>
            <w:tcW w:w="1459" w:type="dxa"/>
            <w:vMerge/>
          </w:tcPr>
          <w:p w:rsidR="002D4581" w:rsidRPr="00720E96" w:rsidRDefault="002D4581" w:rsidP="002D458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52" w:type="dxa"/>
            <w:shd w:val="clear" w:color="auto" w:fill="auto"/>
            <w:vAlign w:val="center"/>
            <w:hideMark/>
          </w:tcPr>
          <w:p w:rsidR="002D4581" w:rsidRPr="00720E96" w:rsidRDefault="002D4581" w:rsidP="00C57795">
            <w:pPr>
              <w:jc w:val="center"/>
              <w:rPr>
                <w:b/>
                <w:color w:val="000000"/>
              </w:rPr>
            </w:pPr>
            <w:r w:rsidRPr="00720E96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0</w:t>
            </w:r>
            <w:r w:rsidRPr="00720E96">
              <w:rPr>
                <w:b/>
                <w:color w:val="000000"/>
              </w:rPr>
              <w:t>V</w:t>
            </w:r>
            <w:r w:rsidR="009B7773">
              <w:rPr>
                <w:b/>
                <w:color w:val="000000"/>
              </w:rPr>
              <w:t>11</w:t>
            </w:r>
            <w:r w:rsidR="00C57795">
              <w:rPr>
                <w:b/>
                <w:color w:val="000000"/>
              </w:rPr>
              <w:t>00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2D4581" w:rsidRPr="00720E96" w:rsidRDefault="002D4581" w:rsidP="002D45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</w:t>
            </w:r>
          </w:p>
        </w:tc>
        <w:tc>
          <w:tcPr>
            <w:tcW w:w="1220" w:type="dxa"/>
            <w:vAlign w:val="center"/>
          </w:tcPr>
          <w:p w:rsidR="002D4581" w:rsidRPr="00720E96" w:rsidRDefault="002D4581" w:rsidP="002D4581">
            <w:pPr>
              <w:jc w:val="center"/>
              <w:rPr>
                <w:b/>
                <w:color w:val="000000"/>
              </w:rPr>
            </w:pPr>
            <w:r w:rsidRPr="00720E96">
              <w:rPr>
                <w:b/>
                <w:color w:val="000000"/>
              </w:rPr>
              <w:t xml:space="preserve">DETK </w:t>
            </w:r>
            <w:r>
              <w:rPr>
                <w:b/>
                <w:color w:val="000000"/>
              </w:rPr>
              <w:t>10000</w:t>
            </w:r>
          </w:p>
        </w:tc>
      </w:tr>
    </w:tbl>
    <w:p w:rsidR="002D4581" w:rsidRDefault="002D4581" w:rsidP="00187205"/>
    <w:p w:rsidR="0083352F" w:rsidRDefault="0083352F" w:rsidP="00187205"/>
    <w:p w:rsidR="0083352F" w:rsidRDefault="0083352F" w:rsidP="00187205"/>
    <w:p w:rsidR="00CB625F" w:rsidRDefault="00CB625F" w:rsidP="00187205"/>
    <w:p w:rsidR="00187205" w:rsidRDefault="00187205" w:rsidP="00187205">
      <w:r w:rsidRPr="00E87D29">
        <w:t>A típus, változat, kivitel karaktereinek jelentés</w:t>
      </w:r>
      <w:r w:rsidR="0083352F">
        <w:t>e</w:t>
      </w:r>
      <w:r w:rsidRPr="00E87D29">
        <w:t>:</w:t>
      </w:r>
    </w:p>
    <w:p w:rsidR="00187205" w:rsidRDefault="00187205" w:rsidP="00187205"/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"/>
        <w:gridCol w:w="252"/>
        <w:gridCol w:w="269"/>
        <w:gridCol w:w="251"/>
        <w:gridCol w:w="278"/>
        <w:gridCol w:w="271"/>
        <w:gridCol w:w="251"/>
        <w:gridCol w:w="350"/>
        <w:gridCol w:w="265"/>
        <w:gridCol w:w="383"/>
        <w:gridCol w:w="361"/>
        <w:gridCol w:w="361"/>
        <w:gridCol w:w="361"/>
        <w:gridCol w:w="361"/>
        <w:gridCol w:w="352"/>
        <w:gridCol w:w="7"/>
        <w:gridCol w:w="696"/>
        <w:gridCol w:w="3889"/>
      </w:tblGrid>
      <w:tr w:rsidR="002D4581" w:rsidRPr="002D4581" w:rsidTr="0083352F">
        <w:trPr>
          <w:trHeight w:val="283"/>
        </w:trPr>
        <w:tc>
          <w:tcPr>
            <w:tcW w:w="5000" w:type="pct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 xml:space="preserve">Magyarázat a TVK kódhoz </w:t>
            </w:r>
          </w:p>
        </w:tc>
      </w:tr>
      <w:tr w:rsidR="002D4581" w:rsidRPr="002D4581" w:rsidTr="0083352F">
        <w:trPr>
          <w:trHeight w:val="283"/>
        </w:trPr>
        <w:tc>
          <w:tcPr>
            <w:tcW w:w="5000" w:type="pct"/>
            <w:gridSpan w:val="1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Hígtrágya szállító tartálykocsiknál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color w:val="000000"/>
                <w:sz w:val="16"/>
                <w:szCs w:val="16"/>
              </w:rPr>
              <w:t>14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color w:val="000000"/>
                <w:sz w:val="16"/>
                <w:szCs w:val="16"/>
              </w:rPr>
              <w:t>15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color w:val="000000"/>
                <w:sz w:val="16"/>
                <w:szCs w:val="16"/>
              </w:rPr>
              <w:t> </w:t>
            </w:r>
          </w:p>
        </w:tc>
      </w:tr>
      <w:tr w:rsidR="002D4581" w:rsidRPr="002D4581" w:rsidTr="0083352F">
        <w:trPr>
          <w:trHeight w:val="283"/>
        </w:trPr>
        <w:tc>
          <w:tcPr>
            <w:tcW w:w="2888" w:type="pct"/>
            <w:gridSpan w:val="1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proofErr w:type="spellStart"/>
            <w:r w:rsidRPr="002D4581">
              <w:rPr>
                <w:rFonts w:cs="Calibri"/>
                <w:color w:val="000000"/>
                <w:sz w:val="16"/>
                <w:szCs w:val="16"/>
              </w:rPr>
              <w:t>Típus-változat-kivitel</w:t>
            </w:r>
            <w:proofErr w:type="spellEnd"/>
            <w:r w:rsidRPr="002D4581">
              <w:rPr>
                <w:rFonts w:cs="Calibri"/>
                <w:color w:val="000000"/>
                <w:sz w:val="16"/>
                <w:szCs w:val="16"/>
              </w:rPr>
              <w:t xml:space="preserve"> (TVK) kód</w:t>
            </w:r>
          </w:p>
        </w:tc>
        <w:tc>
          <w:tcPr>
            <w:tcW w:w="21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2D4581" w:rsidRPr="002D4581" w:rsidTr="0083352F">
        <w:trPr>
          <w:trHeight w:val="283"/>
        </w:trPr>
        <w:tc>
          <w:tcPr>
            <w:tcW w:w="1180" w:type="pct"/>
            <w:gridSpan w:val="8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Típus</w:t>
            </w:r>
          </w:p>
        </w:tc>
        <w:tc>
          <w:tcPr>
            <w:tcW w:w="1330" w:type="pct"/>
            <w:gridSpan w:val="8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Változat</w:t>
            </w:r>
          </w:p>
        </w:tc>
        <w:tc>
          <w:tcPr>
            <w:tcW w:w="3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Kivitel </w:t>
            </w:r>
          </w:p>
        </w:tc>
        <w:tc>
          <w:tcPr>
            <w:tcW w:w="211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color w:val="000000"/>
                <w:sz w:val="16"/>
                <w:szCs w:val="16"/>
              </w:rPr>
            </w:pPr>
            <w:proofErr w:type="spellStart"/>
            <w:r w:rsidRPr="002D4581">
              <w:rPr>
                <w:rFonts w:cs="Calibri"/>
                <w:color w:val="000000"/>
                <w:sz w:val="16"/>
                <w:szCs w:val="16"/>
              </w:rPr>
              <w:t>VIN-kód</w:t>
            </w:r>
            <w:proofErr w:type="spellEnd"/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T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V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Felépítmény jellege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H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Hígtrágya szállító tartály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Tengelyek száma</w:t>
            </w:r>
            <w:proofErr w:type="gramStart"/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,  elrendezése</w:t>
            </w:r>
            <w:proofErr w:type="gramEnd"/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1 (egy) tengelyes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2 (két) tengelyes (forgózsámolyos)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3 (három) tengelyes (forgózsámolyos)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4 (négy) tengelyes (forgózsámolyos)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Tandem tengelyes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R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color w:val="000000"/>
                <w:sz w:val="16"/>
                <w:szCs w:val="16"/>
              </w:rPr>
            </w:pPr>
            <w:proofErr w:type="spellStart"/>
            <w:r w:rsidRPr="002D4581">
              <w:rPr>
                <w:rFonts w:cs="Calibri"/>
                <w:color w:val="000000"/>
                <w:sz w:val="16"/>
                <w:szCs w:val="16"/>
              </w:rPr>
              <w:t>Tridem</w:t>
            </w:r>
            <w:proofErr w:type="spellEnd"/>
            <w:r w:rsidRPr="002D4581">
              <w:rPr>
                <w:rFonts w:cs="Calibri"/>
                <w:color w:val="000000"/>
                <w:sz w:val="16"/>
                <w:szCs w:val="16"/>
              </w:rPr>
              <w:t xml:space="preserve"> tengelyes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Jármű kategória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Ra2 kategória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Ra3 kategória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Ra4 kategória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Járműfajta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92D05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L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Lassújármű pótkocsija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Mezőgazdasági vontató pótkocsija</w:t>
            </w:r>
          </w:p>
        </w:tc>
      </w:tr>
      <w:tr w:rsidR="002D4581" w:rsidRPr="002D4581" w:rsidTr="0083352F">
        <w:trPr>
          <w:trHeight w:val="283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Térfogat, m</w:t>
            </w: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  <w:vertAlign w:val="superscript"/>
              </w:rPr>
              <w:t>3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03-22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 xml:space="preserve">3 </w:t>
            </w:r>
            <w:proofErr w:type="spellStart"/>
            <w:r w:rsidRPr="002D4581">
              <w:rPr>
                <w:rFonts w:cs="Calibri"/>
                <w:color w:val="000000"/>
                <w:sz w:val="16"/>
                <w:szCs w:val="16"/>
              </w:rPr>
              <w:t>tól</w:t>
            </w:r>
            <w:proofErr w:type="spellEnd"/>
            <w:r w:rsidRPr="002D4581">
              <w:rPr>
                <w:rFonts w:cs="Calibri"/>
                <w:color w:val="000000"/>
                <w:sz w:val="16"/>
                <w:szCs w:val="16"/>
              </w:rPr>
              <w:t xml:space="preserve"> – 22 m</w:t>
            </w:r>
            <w:r w:rsidRPr="002D4581">
              <w:rPr>
                <w:rFonts w:cs="Calibri"/>
                <w:color w:val="000000"/>
                <w:sz w:val="16"/>
                <w:szCs w:val="16"/>
                <w:vertAlign w:val="superscript"/>
              </w:rPr>
              <w:t>3</w:t>
            </w:r>
            <w:r w:rsidRPr="002D4581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D4581">
              <w:rPr>
                <w:rFonts w:cs="Calibri"/>
                <w:color w:val="000000"/>
                <w:sz w:val="16"/>
                <w:szCs w:val="16"/>
              </w:rPr>
              <w:t>-ig</w:t>
            </w:r>
            <w:proofErr w:type="spellEnd"/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Töltés módja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V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Vákuumszivattyúval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Folyadékszivattyúval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D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Vákuumszivattyúval + folyadékszivattyúval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Nincs saját töltés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Tengelyterhelések összesen 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027-320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 xml:space="preserve">27 </w:t>
            </w:r>
            <w:proofErr w:type="spellStart"/>
            <w:r w:rsidRPr="002D4581">
              <w:rPr>
                <w:rFonts w:cs="Calibri"/>
                <w:color w:val="000000"/>
                <w:sz w:val="16"/>
                <w:szCs w:val="16"/>
              </w:rPr>
              <w:t>től</w:t>
            </w:r>
            <w:proofErr w:type="spellEnd"/>
            <w:r w:rsidRPr="002D4581">
              <w:rPr>
                <w:rFonts w:cs="Calibri"/>
                <w:color w:val="000000"/>
                <w:sz w:val="16"/>
                <w:szCs w:val="16"/>
              </w:rPr>
              <w:t xml:space="preserve"> – 320 </w:t>
            </w:r>
            <w:proofErr w:type="spellStart"/>
            <w:r w:rsidRPr="002D4581">
              <w:rPr>
                <w:rFonts w:cs="Calibri"/>
                <w:color w:val="000000"/>
                <w:sz w:val="16"/>
                <w:szCs w:val="16"/>
              </w:rPr>
              <w:t>kN</w:t>
            </w:r>
            <w:proofErr w:type="spellEnd"/>
            <w:r w:rsidRPr="002D4581">
              <w:rPr>
                <w:rFonts w:cs="Calibri"/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2D4581">
              <w:rPr>
                <w:rFonts w:cs="Calibri"/>
                <w:color w:val="000000"/>
                <w:sz w:val="16"/>
                <w:szCs w:val="16"/>
              </w:rPr>
              <w:t>ig</w:t>
            </w:r>
            <w:proofErr w:type="spellEnd"/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Kormányzott tengelyek száma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0-2</w:t>
            </w:r>
          </w:p>
        </w:tc>
        <w:tc>
          <w:tcPr>
            <w:tcW w:w="3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0-2</w:t>
            </w:r>
          </w:p>
        </w:tc>
      </w:tr>
      <w:tr w:rsidR="002D4581" w:rsidRPr="002D4581" w:rsidTr="0083352F">
        <w:trPr>
          <w:trHeight w:val="283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Kerék csoportosítása abroncsnyomás szerint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92D05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211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Alacsony nyomású</w:t>
            </w:r>
          </w:p>
        </w:tc>
      </w:tr>
      <w:tr w:rsidR="002D4581" w:rsidRPr="002D4581" w:rsidTr="0083352F">
        <w:trPr>
          <w:trHeight w:val="283"/>
        </w:trPr>
        <w:tc>
          <w:tcPr>
            <w:tcW w:w="1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92D050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211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D4581" w:rsidRPr="002D4581" w:rsidRDefault="002D4581" w:rsidP="002D4581">
            <w:pPr>
              <w:spacing w:before="0" w:line="240" w:lineRule="auto"/>
              <w:ind w:firstLine="0"/>
              <w:jc w:val="left"/>
              <w:rPr>
                <w:rFonts w:cs="Calibri"/>
                <w:color w:val="000000"/>
                <w:sz w:val="16"/>
                <w:szCs w:val="16"/>
              </w:rPr>
            </w:pPr>
            <w:r w:rsidRPr="002D4581">
              <w:rPr>
                <w:rFonts w:cs="Calibri"/>
                <w:color w:val="000000"/>
                <w:sz w:val="16"/>
                <w:szCs w:val="16"/>
              </w:rPr>
              <w:t>Normál</w:t>
            </w:r>
          </w:p>
        </w:tc>
      </w:tr>
    </w:tbl>
    <w:p w:rsidR="002D4581" w:rsidRPr="00EF341F" w:rsidRDefault="002D4581" w:rsidP="002D4581">
      <w:pPr>
        <w:rPr>
          <w:b/>
        </w:rPr>
      </w:pPr>
      <w:proofErr w:type="gramStart"/>
      <w:r w:rsidRPr="00EF341F">
        <w:rPr>
          <w:b/>
        </w:rPr>
        <w:t>pl.</w:t>
      </w:r>
      <w:proofErr w:type="gramEnd"/>
      <w:r w:rsidRPr="00EF341F">
        <w:rPr>
          <w:b/>
        </w:rPr>
        <w:t>: TSV-H</w:t>
      </w:r>
      <w:r>
        <w:rPr>
          <w:b/>
        </w:rPr>
        <w:t>13L 08V0900-N</w:t>
      </w:r>
    </w:p>
    <w:p w:rsidR="002D4581" w:rsidRPr="006367C1" w:rsidRDefault="002D4581" w:rsidP="00187205"/>
    <w:p w:rsidR="00145FDC" w:rsidRPr="00BC1B04" w:rsidRDefault="002849F3" w:rsidP="00187205">
      <w:pPr>
        <w:pStyle w:val="Cmsor1"/>
      </w:pPr>
      <w:bookmarkStart w:id="43" w:name="_Toc174514218"/>
      <w:bookmarkStart w:id="44" w:name="_Toc174514633"/>
      <w:bookmarkStart w:id="45" w:name="_Toc174515172"/>
      <w:bookmarkStart w:id="46" w:name="_Toc174515407"/>
      <w:bookmarkStart w:id="47" w:name="_Toc174515558"/>
      <w:bookmarkStart w:id="48" w:name="_Toc174515964"/>
      <w:bookmarkStart w:id="49" w:name="_Toc174516737"/>
      <w:bookmarkStart w:id="50" w:name="_Toc174516811"/>
      <w:bookmarkStart w:id="51" w:name="_Toc176060929"/>
      <w:bookmarkStart w:id="52" w:name="_Toc498003117"/>
      <w:r w:rsidRPr="00BC1B04">
        <w:lastRenderedPageBreak/>
        <w:t xml:space="preserve">5. </w:t>
      </w:r>
      <w:r w:rsidR="00177D93" w:rsidRPr="00BC1B04">
        <w:t>MŰSZAKI ADATOK</w:t>
      </w:r>
      <w:r w:rsidR="00145FDC" w:rsidRPr="00BC1B04">
        <w:t xml:space="preserve">, </w:t>
      </w:r>
      <w:r w:rsidR="00177D93" w:rsidRPr="00BC1B04">
        <w:t>MŰSZAKI LEÍRÁS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="00145FDC" w:rsidRPr="00BC1B04">
        <w:t xml:space="preserve"> </w:t>
      </w:r>
    </w:p>
    <w:p w:rsidR="00145FDC" w:rsidRPr="00187205" w:rsidRDefault="002849F3" w:rsidP="00CB625F">
      <w:pPr>
        <w:pStyle w:val="Cmsor2"/>
      </w:pPr>
      <w:bookmarkStart w:id="53" w:name="_Toc174514219"/>
      <w:bookmarkStart w:id="54" w:name="_Toc174514634"/>
      <w:bookmarkStart w:id="55" w:name="_Toc174515173"/>
      <w:bookmarkStart w:id="56" w:name="_Toc174515408"/>
      <w:bookmarkStart w:id="57" w:name="_Toc174515559"/>
      <w:bookmarkStart w:id="58" w:name="_Toc174515965"/>
      <w:bookmarkStart w:id="59" w:name="_Toc174516738"/>
      <w:bookmarkStart w:id="60" w:name="_Toc174516812"/>
      <w:bookmarkStart w:id="61" w:name="_Toc176060930"/>
      <w:bookmarkStart w:id="62" w:name="_Toc498003118"/>
      <w:r w:rsidRPr="00187205">
        <w:t>5</w:t>
      </w:r>
      <w:r w:rsidR="00145FDC" w:rsidRPr="00187205">
        <w:t>.1. Műszaki adatok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:rsidR="00BC1B04" w:rsidRPr="00BC1B04" w:rsidRDefault="00BC1B04" w:rsidP="00854F47"/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2"/>
        <w:gridCol w:w="1220"/>
        <w:gridCol w:w="1134"/>
        <w:gridCol w:w="1276"/>
        <w:gridCol w:w="1276"/>
      </w:tblGrid>
      <w:tr w:rsidR="00B500FC" w:rsidRPr="00BC1B04" w:rsidTr="00755218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107D0F">
            <w:pPr>
              <w:spacing w:before="0"/>
              <w:ind w:firstLine="0"/>
              <w:jc w:val="left"/>
            </w:pPr>
            <w:r>
              <w:t xml:space="preserve">Kereskedelmi </w:t>
            </w:r>
            <w:proofErr w:type="spellStart"/>
            <w:r>
              <w:t>mév</w:t>
            </w:r>
            <w:proofErr w:type="spellEnd"/>
            <w:r>
              <w:t>:</w:t>
            </w:r>
          </w:p>
        </w:tc>
        <w:tc>
          <w:tcPr>
            <w:tcW w:w="1220" w:type="dxa"/>
            <w:vAlign w:val="center"/>
          </w:tcPr>
          <w:p w:rsidR="00B500FC" w:rsidRPr="009B7773" w:rsidRDefault="00B500FC" w:rsidP="00755218">
            <w:pPr>
              <w:spacing w:before="0"/>
              <w:ind w:firstLine="0"/>
              <w:jc w:val="center"/>
              <w:rPr>
                <w:b/>
              </w:rPr>
            </w:pPr>
            <w:r w:rsidRPr="009B7773">
              <w:rPr>
                <w:b/>
              </w:rPr>
              <w:t>DETK 5000</w:t>
            </w:r>
          </w:p>
        </w:tc>
        <w:tc>
          <w:tcPr>
            <w:tcW w:w="1134" w:type="dxa"/>
            <w:vAlign w:val="center"/>
          </w:tcPr>
          <w:p w:rsidR="00B500FC" w:rsidRPr="009B7773" w:rsidRDefault="00B500FC" w:rsidP="00755218">
            <w:pPr>
              <w:spacing w:before="0"/>
              <w:ind w:firstLine="0"/>
              <w:jc w:val="center"/>
              <w:rPr>
                <w:b/>
              </w:rPr>
            </w:pPr>
            <w:r>
              <w:rPr>
                <w:b/>
              </w:rPr>
              <w:t>DETK 6500</w:t>
            </w:r>
          </w:p>
        </w:tc>
        <w:tc>
          <w:tcPr>
            <w:tcW w:w="1276" w:type="dxa"/>
            <w:vAlign w:val="center"/>
          </w:tcPr>
          <w:p w:rsidR="00B500FC" w:rsidRPr="009B7773" w:rsidRDefault="00B500FC" w:rsidP="00755218">
            <w:pPr>
              <w:spacing w:before="0"/>
              <w:ind w:firstLine="0"/>
              <w:jc w:val="center"/>
              <w:rPr>
                <w:b/>
              </w:rPr>
            </w:pPr>
            <w:r w:rsidRPr="009B7773">
              <w:rPr>
                <w:b/>
              </w:rPr>
              <w:t>DETK 8000</w:t>
            </w:r>
          </w:p>
        </w:tc>
        <w:tc>
          <w:tcPr>
            <w:tcW w:w="1276" w:type="dxa"/>
            <w:vAlign w:val="center"/>
          </w:tcPr>
          <w:p w:rsidR="00B500FC" w:rsidRPr="009B7773" w:rsidRDefault="00B500FC" w:rsidP="00755218">
            <w:pPr>
              <w:spacing w:before="0"/>
              <w:ind w:firstLine="0"/>
              <w:jc w:val="center"/>
              <w:rPr>
                <w:b/>
              </w:rPr>
            </w:pPr>
            <w:r w:rsidRPr="009B7773">
              <w:rPr>
                <w:b/>
              </w:rPr>
              <w:t>DETK 10000</w:t>
            </w: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CF2288">
            <w:pPr>
              <w:pStyle w:val="Cmsor3"/>
              <w:spacing w:before="0" w:after="0"/>
            </w:pPr>
            <w:bookmarkStart w:id="63" w:name="_Toc498003119"/>
            <w:r>
              <w:t xml:space="preserve">5.1.1 </w:t>
            </w:r>
            <w:r w:rsidRPr="00BC1B04">
              <w:t xml:space="preserve">Fő méretek </w:t>
            </w:r>
            <w:r w:rsidRPr="004A3CDD">
              <w:t>[mm]</w:t>
            </w:r>
            <w:bookmarkEnd w:id="63"/>
            <w:r>
              <w:t xml:space="preserve"> </w:t>
            </w:r>
          </w:p>
        </w:tc>
        <w:tc>
          <w:tcPr>
            <w:tcW w:w="1220" w:type="dxa"/>
            <w:vAlign w:val="center"/>
          </w:tcPr>
          <w:p w:rsidR="00B500FC" w:rsidRPr="00BC1B04" w:rsidRDefault="00B500FC" w:rsidP="00107D0F">
            <w:pPr>
              <w:spacing w:before="0"/>
              <w:ind w:firstLine="0"/>
              <w:jc w:val="left"/>
            </w:pPr>
          </w:p>
        </w:tc>
        <w:tc>
          <w:tcPr>
            <w:tcW w:w="1134" w:type="dxa"/>
          </w:tcPr>
          <w:p w:rsidR="00B500FC" w:rsidRDefault="00B500FC" w:rsidP="003607F5">
            <w:pPr>
              <w:spacing w:before="0"/>
              <w:ind w:firstLine="0"/>
              <w:jc w:val="left"/>
            </w:pPr>
          </w:p>
        </w:tc>
        <w:tc>
          <w:tcPr>
            <w:tcW w:w="1276" w:type="dxa"/>
            <w:vAlign w:val="center"/>
          </w:tcPr>
          <w:p w:rsidR="00B500FC" w:rsidRDefault="00B500FC" w:rsidP="003607F5">
            <w:pPr>
              <w:spacing w:before="0"/>
              <w:ind w:firstLine="0"/>
              <w:jc w:val="left"/>
            </w:pPr>
          </w:p>
        </w:tc>
        <w:tc>
          <w:tcPr>
            <w:tcW w:w="1276" w:type="dxa"/>
            <w:vAlign w:val="center"/>
          </w:tcPr>
          <w:p w:rsidR="00B500FC" w:rsidRPr="00BC1B04" w:rsidRDefault="00B500FC" w:rsidP="00107D0F">
            <w:pPr>
              <w:spacing w:before="0"/>
              <w:ind w:firstLine="0"/>
              <w:jc w:val="left"/>
            </w:pP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D3432E">
            <w:pPr>
              <w:spacing w:before="0"/>
              <w:ind w:firstLine="0"/>
              <w:jc w:val="left"/>
            </w:pPr>
            <w:r w:rsidRPr="00BC1B04">
              <w:t xml:space="preserve">Legnagyobb hosszúság </w:t>
            </w:r>
            <w:r>
              <w:t>*</w:t>
            </w:r>
          </w:p>
        </w:tc>
        <w:tc>
          <w:tcPr>
            <w:tcW w:w="1220" w:type="dxa"/>
            <w:vAlign w:val="center"/>
          </w:tcPr>
          <w:p w:rsidR="00B500FC" w:rsidRPr="00BC1B04" w:rsidRDefault="006835C9" w:rsidP="00047DD9">
            <w:pPr>
              <w:spacing w:before="0"/>
              <w:ind w:firstLine="0"/>
              <w:jc w:val="center"/>
            </w:pPr>
            <w:r>
              <w:t>5960-6160</w:t>
            </w:r>
          </w:p>
        </w:tc>
        <w:tc>
          <w:tcPr>
            <w:tcW w:w="1134" w:type="dxa"/>
            <w:vAlign w:val="center"/>
          </w:tcPr>
          <w:p w:rsidR="00B500FC" w:rsidRDefault="006835C9" w:rsidP="00047DD9">
            <w:pPr>
              <w:spacing w:before="0"/>
              <w:ind w:firstLine="0"/>
              <w:jc w:val="center"/>
            </w:pPr>
            <w:r>
              <w:t>6960-7200</w:t>
            </w:r>
          </w:p>
        </w:tc>
        <w:tc>
          <w:tcPr>
            <w:tcW w:w="1276" w:type="dxa"/>
            <w:vAlign w:val="center"/>
          </w:tcPr>
          <w:p w:rsidR="00B500FC" w:rsidRPr="00BC1B04" w:rsidRDefault="00B500FC" w:rsidP="00047DD9">
            <w:pPr>
              <w:spacing w:before="0"/>
              <w:ind w:firstLine="0"/>
              <w:jc w:val="center"/>
            </w:pPr>
            <w:r>
              <w:t>6800-7100</w:t>
            </w:r>
          </w:p>
        </w:tc>
        <w:tc>
          <w:tcPr>
            <w:tcW w:w="1276" w:type="dxa"/>
            <w:vAlign w:val="center"/>
          </w:tcPr>
          <w:p w:rsidR="00B500FC" w:rsidRPr="00BC1B04" w:rsidRDefault="006835C9" w:rsidP="00047DD9">
            <w:pPr>
              <w:spacing w:before="0"/>
              <w:ind w:firstLine="0"/>
              <w:jc w:val="center"/>
            </w:pPr>
            <w:r>
              <w:t>7800-8100</w:t>
            </w: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D3432E">
            <w:pPr>
              <w:spacing w:before="0"/>
              <w:ind w:firstLine="0"/>
              <w:jc w:val="left"/>
            </w:pPr>
            <w:r w:rsidRPr="00BC1B04">
              <w:t xml:space="preserve">Legnagyobb szélesség </w:t>
            </w:r>
            <w:r>
              <w:t>*</w:t>
            </w:r>
          </w:p>
        </w:tc>
        <w:tc>
          <w:tcPr>
            <w:tcW w:w="1220" w:type="dxa"/>
            <w:vAlign w:val="center"/>
          </w:tcPr>
          <w:p w:rsidR="00B500FC" w:rsidRPr="00BC1B04" w:rsidRDefault="006835C9" w:rsidP="00047DD9">
            <w:pPr>
              <w:spacing w:before="0"/>
              <w:ind w:firstLine="0"/>
              <w:jc w:val="center"/>
            </w:pPr>
            <w:r>
              <w:t>2050-2550</w:t>
            </w:r>
          </w:p>
        </w:tc>
        <w:tc>
          <w:tcPr>
            <w:tcW w:w="1134" w:type="dxa"/>
            <w:vAlign w:val="center"/>
          </w:tcPr>
          <w:p w:rsidR="00B500FC" w:rsidRDefault="006835C9" w:rsidP="00047DD9">
            <w:pPr>
              <w:spacing w:before="0"/>
              <w:ind w:firstLine="0"/>
              <w:jc w:val="center"/>
            </w:pPr>
            <w:r>
              <w:t>2050-2550</w:t>
            </w:r>
          </w:p>
        </w:tc>
        <w:tc>
          <w:tcPr>
            <w:tcW w:w="1276" w:type="dxa"/>
            <w:vAlign w:val="center"/>
          </w:tcPr>
          <w:p w:rsidR="00B500FC" w:rsidRPr="00BC1B04" w:rsidRDefault="00B1532F" w:rsidP="00047DD9">
            <w:pPr>
              <w:spacing w:before="0"/>
              <w:ind w:firstLine="0"/>
              <w:jc w:val="center"/>
            </w:pPr>
            <w:r>
              <w:t>2240</w:t>
            </w:r>
            <w:r w:rsidR="00B500FC">
              <w:t>-</w:t>
            </w:r>
            <w:r w:rsidR="006835C9">
              <w:t>2850</w:t>
            </w:r>
            <w:r w:rsidR="00B500FC">
              <w:t>**</w:t>
            </w:r>
          </w:p>
        </w:tc>
        <w:tc>
          <w:tcPr>
            <w:tcW w:w="1276" w:type="dxa"/>
            <w:vAlign w:val="center"/>
          </w:tcPr>
          <w:p w:rsidR="00B500FC" w:rsidRPr="00BC1B04" w:rsidRDefault="006835C9" w:rsidP="00047DD9">
            <w:pPr>
              <w:spacing w:before="0"/>
              <w:ind w:firstLine="0"/>
              <w:jc w:val="center"/>
            </w:pPr>
            <w:r>
              <w:t>2650</w:t>
            </w:r>
            <w:r w:rsidR="00B500FC">
              <w:t>-2850**</w:t>
            </w: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D3432E">
            <w:pPr>
              <w:spacing w:before="0"/>
              <w:ind w:firstLine="0"/>
              <w:jc w:val="left"/>
            </w:pPr>
            <w:r w:rsidRPr="00BC1B04">
              <w:t xml:space="preserve">Legnagyobb magasság </w:t>
            </w:r>
            <w:r>
              <w:t>*</w:t>
            </w:r>
          </w:p>
        </w:tc>
        <w:tc>
          <w:tcPr>
            <w:tcW w:w="1220" w:type="dxa"/>
            <w:vAlign w:val="center"/>
          </w:tcPr>
          <w:p w:rsidR="00B500FC" w:rsidRPr="00BC1B04" w:rsidRDefault="006835C9" w:rsidP="00047DD9">
            <w:pPr>
              <w:spacing w:before="0"/>
              <w:ind w:firstLine="0"/>
              <w:jc w:val="center"/>
            </w:pPr>
            <w:r>
              <w:t>2430-2550</w:t>
            </w:r>
          </w:p>
        </w:tc>
        <w:tc>
          <w:tcPr>
            <w:tcW w:w="1134" w:type="dxa"/>
            <w:vAlign w:val="center"/>
          </w:tcPr>
          <w:p w:rsidR="00B500FC" w:rsidRDefault="006835C9" w:rsidP="00047DD9">
            <w:pPr>
              <w:spacing w:before="0"/>
              <w:ind w:firstLine="0"/>
              <w:jc w:val="center"/>
            </w:pPr>
            <w:r>
              <w:t>2450-2570</w:t>
            </w:r>
          </w:p>
        </w:tc>
        <w:tc>
          <w:tcPr>
            <w:tcW w:w="1276" w:type="dxa"/>
            <w:vAlign w:val="center"/>
          </w:tcPr>
          <w:p w:rsidR="00B500FC" w:rsidRPr="00BC1B04" w:rsidRDefault="00B500FC" w:rsidP="00047DD9">
            <w:pPr>
              <w:spacing w:before="0"/>
              <w:ind w:firstLine="0"/>
              <w:jc w:val="center"/>
            </w:pPr>
            <w:r>
              <w:t>2</w:t>
            </w:r>
            <w:r w:rsidR="006835C9">
              <w:t>700</w:t>
            </w:r>
            <w:r>
              <w:t>-2</w:t>
            </w:r>
            <w:r w:rsidR="006835C9">
              <w:t>850</w:t>
            </w:r>
          </w:p>
        </w:tc>
        <w:tc>
          <w:tcPr>
            <w:tcW w:w="1276" w:type="dxa"/>
            <w:vAlign w:val="center"/>
          </w:tcPr>
          <w:p w:rsidR="00B500FC" w:rsidRPr="00BC1B04" w:rsidRDefault="006835C9" w:rsidP="00047DD9">
            <w:pPr>
              <w:spacing w:before="0"/>
              <w:ind w:firstLine="0"/>
              <w:jc w:val="center"/>
            </w:pPr>
            <w:r>
              <w:t>2750-2900</w:t>
            </w: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D3432E">
            <w:pPr>
              <w:spacing w:before="0"/>
              <w:ind w:firstLine="0"/>
              <w:jc w:val="left"/>
            </w:pPr>
            <w:r>
              <w:t>Mellső túlnyúlás *</w:t>
            </w:r>
          </w:p>
        </w:tc>
        <w:tc>
          <w:tcPr>
            <w:tcW w:w="1220" w:type="dxa"/>
            <w:vAlign w:val="center"/>
          </w:tcPr>
          <w:p w:rsidR="00B500FC" w:rsidRPr="004A02E2" w:rsidRDefault="00047DD9" w:rsidP="00047DD9">
            <w:pPr>
              <w:pStyle w:val="lfej"/>
              <w:spacing w:before="0"/>
              <w:ind w:firstLine="0"/>
              <w:jc w:val="center"/>
            </w:pPr>
            <w:r>
              <w:t>4120-4460</w:t>
            </w:r>
          </w:p>
        </w:tc>
        <w:tc>
          <w:tcPr>
            <w:tcW w:w="1134" w:type="dxa"/>
            <w:vAlign w:val="center"/>
          </w:tcPr>
          <w:p w:rsidR="00B500FC" w:rsidRDefault="00047DD9" w:rsidP="00047DD9">
            <w:pPr>
              <w:pStyle w:val="lfej"/>
              <w:spacing w:before="0"/>
              <w:ind w:firstLine="0"/>
              <w:jc w:val="center"/>
            </w:pPr>
            <w:r>
              <w:t>4760-5100</w:t>
            </w:r>
          </w:p>
        </w:tc>
        <w:tc>
          <w:tcPr>
            <w:tcW w:w="1276" w:type="dxa"/>
            <w:vAlign w:val="center"/>
          </w:tcPr>
          <w:p w:rsidR="00B500FC" w:rsidRPr="003607F5" w:rsidRDefault="00047DD9" w:rsidP="00047DD9">
            <w:pPr>
              <w:pStyle w:val="lfej"/>
              <w:spacing w:before="0"/>
              <w:ind w:firstLine="0"/>
              <w:jc w:val="center"/>
            </w:pPr>
            <w:r>
              <w:t>4720-5130</w:t>
            </w:r>
          </w:p>
        </w:tc>
        <w:tc>
          <w:tcPr>
            <w:tcW w:w="1276" w:type="dxa"/>
            <w:vAlign w:val="center"/>
          </w:tcPr>
          <w:p w:rsidR="00B500FC" w:rsidRDefault="00047DD9" w:rsidP="00047DD9">
            <w:pPr>
              <w:pStyle w:val="lfej"/>
              <w:spacing w:before="0"/>
              <w:ind w:firstLine="0"/>
              <w:jc w:val="center"/>
            </w:pPr>
            <w:r>
              <w:t>5460-5870</w:t>
            </w: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037B21">
            <w:pPr>
              <w:spacing w:before="0"/>
              <w:ind w:firstLine="0"/>
              <w:jc w:val="left"/>
            </w:pPr>
            <w:r w:rsidRPr="00BC1B04">
              <w:t>Hátsó kinyúlás</w:t>
            </w:r>
            <w:r>
              <w:t xml:space="preserve"> *</w:t>
            </w:r>
          </w:p>
        </w:tc>
        <w:tc>
          <w:tcPr>
            <w:tcW w:w="1220" w:type="dxa"/>
            <w:vAlign w:val="center"/>
          </w:tcPr>
          <w:p w:rsidR="00B500FC" w:rsidRPr="004A02E2" w:rsidRDefault="00047DD9" w:rsidP="00047DD9">
            <w:pPr>
              <w:pStyle w:val="lfej"/>
              <w:spacing w:before="0"/>
              <w:ind w:firstLine="0"/>
              <w:jc w:val="center"/>
            </w:pPr>
            <w:r>
              <w:t>1640-1900</w:t>
            </w:r>
          </w:p>
        </w:tc>
        <w:tc>
          <w:tcPr>
            <w:tcW w:w="1134" w:type="dxa"/>
            <w:vAlign w:val="center"/>
          </w:tcPr>
          <w:p w:rsidR="00B500FC" w:rsidRDefault="00047DD9" w:rsidP="00047DD9">
            <w:pPr>
              <w:pStyle w:val="lfej"/>
              <w:spacing w:before="0"/>
              <w:ind w:firstLine="0"/>
              <w:jc w:val="center"/>
            </w:pPr>
            <w:r>
              <w:t>1800-2260</w:t>
            </w:r>
          </w:p>
        </w:tc>
        <w:tc>
          <w:tcPr>
            <w:tcW w:w="1276" w:type="dxa"/>
            <w:vAlign w:val="center"/>
          </w:tcPr>
          <w:p w:rsidR="00B500FC" w:rsidRPr="00C72620" w:rsidRDefault="00B500FC" w:rsidP="00047DD9">
            <w:pPr>
              <w:pStyle w:val="lfej"/>
              <w:spacing w:before="0"/>
              <w:ind w:firstLine="0"/>
              <w:jc w:val="center"/>
              <w:rPr>
                <w:b/>
                <w:i/>
              </w:rPr>
            </w:pPr>
            <w:r>
              <w:t>1880-21</w:t>
            </w:r>
            <w:r w:rsidR="00047DD9">
              <w:t>70</w:t>
            </w:r>
          </w:p>
        </w:tc>
        <w:tc>
          <w:tcPr>
            <w:tcW w:w="1276" w:type="dxa"/>
            <w:vAlign w:val="center"/>
          </w:tcPr>
          <w:p w:rsidR="00B500FC" w:rsidRDefault="00047DD9" w:rsidP="00047DD9">
            <w:pPr>
              <w:spacing w:before="0"/>
              <w:ind w:firstLine="0"/>
              <w:jc w:val="center"/>
            </w:pPr>
            <w:r>
              <w:t>2140-2430</w:t>
            </w: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D3432E">
            <w:pPr>
              <w:spacing w:before="0"/>
              <w:ind w:firstLine="0"/>
              <w:jc w:val="left"/>
            </w:pPr>
            <w:r>
              <w:t>T</w:t>
            </w:r>
            <w:r w:rsidRPr="00BC1B04">
              <w:t>artály átmérő</w:t>
            </w:r>
          </w:p>
        </w:tc>
        <w:tc>
          <w:tcPr>
            <w:tcW w:w="1220" w:type="dxa"/>
            <w:vAlign w:val="center"/>
          </w:tcPr>
          <w:p w:rsidR="00B500FC" w:rsidRPr="00BC1B04" w:rsidRDefault="00B500FC" w:rsidP="00047DD9">
            <w:pPr>
              <w:spacing w:before="0"/>
              <w:ind w:firstLine="0"/>
              <w:jc w:val="center"/>
            </w:pPr>
            <w:r>
              <w:t>1400</w:t>
            </w:r>
          </w:p>
        </w:tc>
        <w:tc>
          <w:tcPr>
            <w:tcW w:w="1134" w:type="dxa"/>
            <w:vAlign w:val="center"/>
          </w:tcPr>
          <w:p w:rsidR="00B500FC" w:rsidRDefault="00047DD9" w:rsidP="00047DD9">
            <w:pPr>
              <w:spacing w:before="0"/>
              <w:ind w:firstLine="0"/>
              <w:jc w:val="center"/>
            </w:pPr>
            <w:r>
              <w:t>1400</w:t>
            </w:r>
          </w:p>
        </w:tc>
        <w:tc>
          <w:tcPr>
            <w:tcW w:w="1276" w:type="dxa"/>
            <w:vAlign w:val="center"/>
          </w:tcPr>
          <w:p w:rsidR="00B500FC" w:rsidRPr="00BC1B04" w:rsidRDefault="00B500FC" w:rsidP="00047DD9">
            <w:pPr>
              <w:spacing w:before="0"/>
              <w:ind w:firstLine="0"/>
              <w:jc w:val="center"/>
            </w:pPr>
            <w:r>
              <w:t>1600</w:t>
            </w:r>
          </w:p>
        </w:tc>
        <w:tc>
          <w:tcPr>
            <w:tcW w:w="1276" w:type="dxa"/>
            <w:vAlign w:val="center"/>
          </w:tcPr>
          <w:p w:rsidR="00B500FC" w:rsidRPr="00BC1B04" w:rsidRDefault="00B500FC" w:rsidP="00047DD9">
            <w:pPr>
              <w:spacing w:before="0"/>
              <w:ind w:firstLine="0"/>
              <w:jc w:val="center"/>
            </w:pPr>
            <w:r>
              <w:t>1600</w:t>
            </w: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D3432E">
            <w:pPr>
              <w:spacing w:before="0"/>
              <w:ind w:firstLine="0"/>
              <w:jc w:val="left"/>
            </w:pPr>
            <w:r w:rsidRPr="00BC1B04">
              <w:t xml:space="preserve">Nyomtáv </w:t>
            </w:r>
            <w:r>
              <w:t>*</w:t>
            </w:r>
          </w:p>
        </w:tc>
        <w:tc>
          <w:tcPr>
            <w:tcW w:w="1220" w:type="dxa"/>
            <w:vAlign w:val="center"/>
          </w:tcPr>
          <w:p w:rsidR="00B500FC" w:rsidRDefault="00047DD9" w:rsidP="00047DD9">
            <w:pPr>
              <w:spacing w:before="0"/>
              <w:ind w:firstLine="0"/>
              <w:jc w:val="center"/>
            </w:pPr>
            <w:r>
              <w:t>1650-1950</w:t>
            </w:r>
          </w:p>
        </w:tc>
        <w:tc>
          <w:tcPr>
            <w:tcW w:w="1134" w:type="dxa"/>
            <w:vAlign w:val="center"/>
          </w:tcPr>
          <w:p w:rsidR="00B500FC" w:rsidRDefault="00047DD9" w:rsidP="00047DD9">
            <w:pPr>
              <w:spacing w:before="0"/>
              <w:ind w:firstLine="0"/>
              <w:jc w:val="center"/>
            </w:pPr>
            <w:r>
              <w:t>1650-1950</w:t>
            </w:r>
          </w:p>
        </w:tc>
        <w:tc>
          <w:tcPr>
            <w:tcW w:w="1276" w:type="dxa"/>
            <w:vAlign w:val="center"/>
          </w:tcPr>
          <w:p w:rsidR="00B500FC" w:rsidRDefault="00B500FC" w:rsidP="00047DD9">
            <w:pPr>
              <w:spacing w:before="0"/>
              <w:ind w:firstLine="0"/>
              <w:jc w:val="center"/>
            </w:pPr>
            <w:r>
              <w:t>1</w:t>
            </w:r>
            <w:r w:rsidR="00047DD9">
              <w:t>800</w:t>
            </w:r>
            <w:r>
              <w:t>-2050</w:t>
            </w:r>
          </w:p>
        </w:tc>
        <w:tc>
          <w:tcPr>
            <w:tcW w:w="1276" w:type="dxa"/>
            <w:vAlign w:val="center"/>
          </w:tcPr>
          <w:p w:rsidR="00B500FC" w:rsidRDefault="00B500FC" w:rsidP="00047DD9">
            <w:pPr>
              <w:spacing w:before="0"/>
              <w:ind w:firstLine="0"/>
              <w:jc w:val="center"/>
            </w:pPr>
            <w:r>
              <w:t>19</w:t>
            </w:r>
            <w:r w:rsidR="00047DD9">
              <w:t>50</w:t>
            </w:r>
            <w:r>
              <w:t>-2050</w:t>
            </w: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D3432E">
            <w:pPr>
              <w:spacing w:before="0"/>
              <w:ind w:firstLine="0"/>
              <w:jc w:val="left"/>
            </w:pPr>
            <w:r>
              <w:t>Vonószem bekötési magassága</w:t>
            </w:r>
          </w:p>
        </w:tc>
        <w:tc>
          <w:tcPr>
            <w:tcW w:w="1220" w:type="dxa"/>
            <w:vAlign w:val="center"/>
          </w:tcPr>
          <w:p w:rsidR="00B500FC" w:rsidRDefault="00B500FC" w:rsidP="00047DD9">
            <w:pPr>
              <w:pStyle w:val="lfej"/>
              <w:spacing w:before="0"/>
              <w:ind w:firstLine="0"/>
              <w:jc w:val="center"/>
            </w:pPr>
            <w:r>
              <w:t>350-800</w:t>
            </w:r>
          </w:p>
        </w:tc>
        <w:tc>
          <w:tcPr>
            <w:tcW w:w="1134" w:type="dxa"/>
            <w:vAlign w:val="center"/>
          </w:tcPr>
          <w:p w:rsidR="00B500FC" w:rsidRDefault="00047DD9" w:rsidP="00047DD9">
            <w:pPr>
              <w:pStyle w:val="lfej"/>
              <w:spacing w:before="0"/>
              <w:ind w:firstLine="0"/>
              <w:jc w:val="center"/>
            </w:pPr>
            <w:r>
              <w:t>350-800</w:t>
            </w:r>
          </w:p>
        </w:tc>
        <w:tc>
          <w:tcPr>
            <w:tcW w:w="1276" w:type="dxa"/>
            <w:vAlign w:val="center"/>
          </w:tcPr>
          <w:p w:rsidR="00B500FC" w:rsidRDefault="00B500FC" w:rsidP="00047DD9">
            <w:pPr>
              <w:pStyle w:val="lfej"/>
              <w:spacing w:before="0"/>
              <w:ind w:firstLine="0"/>
              <w:jc w:val="center"/>
            </w:pPr>
            <w:r>
              <w:t>380-900</w:t>
            </w:r>
          </w:p>
        </w:tc>
        <w:tc>
          <w:tcPr>
            <w:tcW w:w="1276" w:type="dxa"/>
            <w:vAlign w:val="center"/>
          </w:tcPr>
          <w:p w:rsidR="00B500FC" w:rsidRDefault="00B500FC" w:rsidP="00047DD9">
            <w:pPr>
              <w:pStyle w:val="lfej"/>
              <w:spacing w:before="0"/>
              <w:ind w:firstLine="0"/>
              <w:jc w:val="center"/>
            </w:pPr>
            <w:r>
              <w:t>380-900</w:t>
            </w: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107D0F">
            <w:pPr>
              <w:spacing w:before="0"/>
              <w:ind w:firstLine="0"/>
              <w:jc w:val="left"/>
            </w:pPr>
            <w:r>
              <w:t>Vonószem furat átmérője /mm/</w:t>
            </w:r>
          </w:p>
        </w:tc>
        <w:tc>
          <w:tcPr>
            <w:tcW w:w="1220" w:type="dxa"/>
            <w:vAlign w:val="center"/>
          </w:tcPr>
          <w:p w:rsidR="00B500FC" w:rsidRDefault="00B500FC" w:rsidP="00D3432E">
            <w:pPr>
              <w:pStyle w:val="lfej"/>
              <w:spacing w:before="0"/>
              <w:ind w:firstLine="0"/>
              <w:jc w:val="left"/>
            </w:pPr>
            <w:r>
              <w:rPr>
                <w:rFonts w:cs="Calibri"/>
              </w:rPr>
              <w:t>Ø</w:t>
            </w:r>
            <w:r>
              <w:t xml:space="preserve">40/50 </w:t>
            </w:r>
            <w:proofErr w:type="spellStart"/>
            <w:r>
              <w:t>Hitch</w:t>
            </w:r>
            <w:proofErr w:type="spellEnd"/>
            <w:r>
              <w:t>/gömb 80</w:t>
            </w:r>
          </w:p>
        </w:tc>
        <w:tc>
          <w:tcPr>
            <w:tcW w:w="1134" w:type="dxa"/>
          </w:tcPr>
          <w:p w:rsidR="00B500FC" w:rsidRDefault="00047DD9" w:rsidP="00107D0F">
            <w:pPr>
              <w:pStyle w:val="lfej"/>
              <w:spacing w:before="0"/>
              <w:ind w:firstLine="0"/>
              <w:jc w:val="left"/>
              <w:rPr>
                <w:rFonts w:cs="Calibri"/>
              </w:rPr>
            </w:pPr>
            <w:r>
              <w:rPr>
                <w:rFonts w:cs="Calibri"/>
              </w:rPr>
              <w:t>Ø</w:t>
            </w:r>
            <w:r>
              <w:t xml:space="preserve">40/50 </w:t>
            </w:r>
            <w:proofErr w:type="spellStart"/>
            <w:r>
              <w:t>Hitch</w:t>
            </w:r>
            <w:proofErr w:type="spellEnd"/>
            <w:r>
              <w:t>/gömb 80</w:t>
            </w:r>
          </w:p>
        </w:tc>
        <w:tc>
          <w:tcPr>
            <w:tcW w:w="1276" w:type="dxa"/>
            <w:vAlign w:val="center"/>
          </w:tcPr>
          <w:p w:rsidR="00B500FC" w:rsidRDefault="00B500FC" w:rsidP="00107D0F">
            <w:pPr>
              <w:pStyle w:val="lfej"/>
              <w:spacing w:before="0"/>
              <w:ind w:firstLine="0"/>
              <w:jc w:val="left"/>
            </w:pPr>
            <w:r>
              <w:rPr>
                <w:rFonts w:cs="Calibri"/>
              </w:rPr>
              <w:t>Ø</w:t>
            </w:r>
            <w:r>
              <w:t xml:space="preserve">40/50 </w:t>
            </w:r>
            <w:proofErr w:type="spellStart"/>
            <w:r>
              <w:t>Hitch</w:t>
            </w:r>
            <w:proofErr w:type="spellEnd"/>
            <w:r>
              <w:t>/gömb 80</w:t>
            </w:r>
          </w:p>
        </w:tc>
        <w:tc>
          <w:tcPr>
            <w:tcW w:w="1276" w:type="dxa"/>
            <w:vAlign w:val="center"/>
          </w:tcPr>
          <w:p w:rsidR="00B500FC" w:rsidRDefault="00B500FC" w:rsidP="00107D0F">
            <w:pPr>
              <w:pStyle w:val="lfej"/>
              <w:spacing w:before="0"/>
              <w:ind w:firstLine="0"/>
              <w:jc w:val="left"/>
            </w:pPr>
            <w:r>
              <w:rPr>
                <w:rFonts w:cs="Calibri"/>
              </w:rPr>
              <w:t>Ø</w:t>
            </w:r>
            <w:r>
              <w:t xml:space="preserve">40/50 </w:t>
            </w:r>
            <w:proofErr w:type="spellStart"/>
            <w:r>
              <w:t>Hitch</w:t>
            </w:r>
            <w:proofErr w:type="spellEnd"/>
            <w:r>
              <w:t>/gömb 80</w:t>
            </w: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Default="00B500FC" w:rsidP="00D77F91">
            <w:pPr>
              <w:spacing w:before="0"/>
              <w:ind w:left="360" w:firstLine="0"/>
              <w:jc w:val="left"/>
            </w:pPr>
            <w:r>
              <w:t>*Kerékmérettől, tengely pozíciótól függően</w:t>
            </w:r>
          </w:p>
          <w:p w:rsidR="00B500FC" w:rsidRPr="00BC1B04" w:rsidRDefault="00B500FC" w:rsidP="00D77F91">
            <w:pPr>
              <w:spacing w:before="0"/>
              <w:ind w:left="360" w:firstLine="0"/>
              <w:jc w:val="left"/>
            </w:pPr>
            <w:r>
              <w:t>** Csak alacsony nyomású abroncsokkal</w:t>
            </w:r>
          </w:p>
        </w:tc>
        <w:tc>
          <w:tcPr>
            <w:tcW w:w="1220" w:type="dxa"/>
            <w:vAlign w:val="center"/>
          </w:tcPr>
          <w:p w:rsidR="00B500FC" w:rsidRPr="00E727D0" w:rsidRDefault="00B500FC" w:rsidP="00107D0F">
            <w:pPr>
              <w:pStyle w:val="lfej"/>
              <w:spacing w:before="0"/>
              <w:ind w:firstLine="0"/>
              <w:jc w:val="left"/>
            </w:pPr>
          </w:p>
        </w:tc>
        <w:tc>
          <w:tcPr>
            <w:tcW w:w="1134" w:type="dxa"/>
          </w:tcPr>
          <w:p w:rsidR="00B500FC" w:rsidRPr="00E727D0" w:rsidRDefault="00B500FC" w:rsidP="00107D0F">
            <w:pPr>
              <w:pStyle w:val="lfej"/>
              <w:spacing w:before="0"/>
              <w:ind w:firstLine="0"/>
              <w:jc w:val="left"/>
            </w:pPr>
          </w:p>
        </w:tc>
        <w:tc>
          <w:tcPr>
            <w:tcW w:w="1276" w:type="dxa"/>
            <w:vAlign w:val="center"/>
          </w:tcPr>
          <w:p w:rsidR="00B500FC" w:rsidRPr="00E727D0" w:rsidRDefault="00B500FC" w:rsidP="00107D0F">
            <w:pPr>
              <w:pStyle w:val="lfej"/>
              <w:spacing w:before="0"/>
              <w:ind w:firstLine="0"/>
              <w:jc w:val="left"/>
            </w:pPr>
          </w:p>
        </w:tc>
        <w:tc>
          <w:tcPr>
            <w:tcW w:w="1276" w:type="dxa"/>
            <w:vAlign w:val="center"/>
          </w:tcPr>
          <w:p w:rsidR="00B500FC" w:rsidRDefault="00B500FC" w:rsidP="00107D0F">
            <w:pPr>
              <w:pStyle w:val="lfej"/>
              <w:spacing w:before="0"/>
              <w:ind w:firstLine="0"/>
              <w:jc w:val="left"/>
            </w:pP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9B7773" w:rsidRDefault="00B500FC" w:rsidP="00464633">
            <w:pPr>
              <w:pStyle w:val="Cmsor3"/>
              <w:spacing w:before="0" w:after="0"/>
            </w:pPr>
          </w:p>
        </w:tc>
        <w:tc>
          <w:tcPr>
            <w:tcW w:w="1220" w:type="dxa"/>
            <w:vAlign w:val="center"/>
          </w:tcPr>
          <w:p w:rsidR="00B500FC" w:rsidRPr="00E727D0" w:rsidRDefault="00B500FC" w:rsidP="00464633">
            <w:pPr>
              <w:pStyle w:val="lfej"/>
              <w:spacing w:before="0"/>
              <w:ind w:firstLine="0"/>
              <w:jc w:val="left"/>
            </w:pPr>
          </w:p>
        </w:tc>
        <w:tc>
          <w:tcPr>
            <w:tcW w:w="1134" w:type="dxa"/>
          </w:tcPr>
          <w:p w:rsidR="00B500FC" w:rsidRPr="00E727D0" w:rsidRDefault="00B500FC" w:rsidP="00464633">
            <w:pPr>
              <w:pStyle w:val="lfej"/>
              <w:spacing w:before="0"/>
              <w:ind w:firstLine="0"/>
              <w:jc w:val="left"/>
            </w:pPr>
          </w:p>
        </w:tc>
        <w:tc>
          <w:tcPr>
            <w:tcW w:w="1276" w:type="dxa"/>
            <w:vAlign w:val="center"/>
          </w:tcPr>
          <w:p w:rsidR="00B500FC" w:rsidRPr="00E727D0" w:rsidRDefault="00B500FC" w:rsidP="00464633">
            <w:pPr>
              <w:pStyle w:val="lfej"/>
              <w:spacing w:before="0"/>
              <w:ind w:firstLine="0"/>
              <w:jc w:val="left"/>
            </w:pPr>
          </w:p>
        </w:tc>
        <w:tc>
          <w:tcPr>
            <w:tcW w:w="1276" w:type="dxa"/>
            <w:vAlign w:val="center"/>
          </w:tcPr>
          <w:p w:rsidR="00B500FC" w:rsidRDefault="00B500FC" w:rsidP="00464633">
            <w:pPr>
              <w:pStyle w:val="lfej"/>
              <w:spacing w:before="0"/>
              <w:ind w:firstLine="0"/>
              <w:jc w:val="left"/>
            </w:pP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464633">
            <w:pPr>
              <w:pStyle w:val="Cmsor3"/>
              <w:spacing w:before="0" w:after="0"/>
            </w:pPr>
            <w:bookmarkStart w:id="64" w:name="_Toc498003120"/>
            <w:r w:rsidRPr="009B7773">
              <w:t>5.1.2 Tömegadatok</w:t>
            </w:r>
            <w:r w:rsidRPr="00BC1B04">
              <w:t xml:space="preserve"> </w:t>
            </w:r>
            <w:r w:rsidRPr="009B7773">
              <w:t>[kg]</w:t>
            </w:r>
            <w:bookmarkEnd w:id="64"/>
            <w:r>
              <w:t xml:space="preserve"> </w:t>
            </w:r>
          </w:p>
        </w:tc>
        <w:tc>
          <w:tcPr>
            <w:tcW w:w="1220" w:type="dxa"/>
            <w:vAlign w:val="center"/>
          </w:tcPr>
          <w:p w:rsidR="00B500FC" w:rsidRPr="00E727D0" w:rsidRDefault="00B500FC" w:rsidP="00464633">
            <w:pPr>
              <w:pStyle w:val="lfej"/>
              <w:spacing w:before="0"/>
              <w:ind w:firstLine="0"/>
              <w:jc w:val="left"/>
            </w:pPr>
          </w:p>
        </w:tc>
        <w:tc>
          <w:tcPr>
            <w:tcW w:w="1134" w:type="dxa"/>
          </w:tcPr>
          <w:p w:rsidR="00B500FC" w:rsidRPr="00E727D0" w:rsidRDefault="00B500FC" w:rsidP="00464633">
            <w:pPr>
              <w:pStyle w:val="lfej"/>
              <w:spacing w:before="0"/>
              <w:ind w:firstLine="0"/>
              <w:jc w:val="left"/>
            </w:pPr>
          </w:p>
        </w:tc>
        <w:tc>
          <w:tcPr>
            <w:tcW w:w="1276" w:type="dxa"/>
            <w:vAlign w:val="center"/>
          </w:tcPr>
          <w:p w:rsidR="00B500FC" w:rsidRPr="00E727D0" w:rsidRDefault="00B500FC" w:rsidP="00464633">
            <w:pPr>
              <w:pStyle w:val="lfej"/>
              <w:spacing w:before="0"/>
              <w:ind w:firstLine="0"/>
              <w:jc w:val="left"/>
            </w:pPr>
          </w:p>
        </w:tc>
        <w:tc>
          <w:tcPr>
            <w:tcW w:w="1276" w:type="dxa"/>
            <w:vAlign w:val="center"/>
          </w:tcPr>
          <w:p w:rsidR="00B500FC" w:rsidRDefault="00B500FC" w:rsidP="00464633">
            <w:pPr>
              <w:pStyle w:val="lfej"/>
              <w:spacing w:before="0"/>
              <w:ind w:firstLine="0"/>
              <w:jc w:val="left"/>
            </w:pP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9B7773">
            <w:pPr>
              <w:spacing w:before="0"/>
              <w:ind w:firstLine="0"/>
              <w:jc w:val="left"/>
            </w:pPr>
            <w:r>
              <w:t>Saját tömeg *</w:t>
            </w:r>
          </w:p>
        </w:tc>
        <w:tc>
          <w:tcPr>
            <w:tcW w:w="1220" w:type="dxa"/>
            <w:vAlign w:val="center"/>
          </w:tcPr>
          <w:p w:rsidR="00B500FC" w:rsidRPr="00E727D0" w:rsidRDefault="00713CD9" w:rsidP="00E14A8C">
            <w:pPr>
              <w:pStyle w:val="lfej"/>
              <w:spacing w:before="0"/>
              <w:ind w:firstLine="0"/>
              <w:jc w:val="center"/>
            </w:pPr>
            <w:r>
              <w:t>1850-2060</w:t>
            </w:r>
          </w:p>
        </w:tc>
        <w:tc>
          <w:tcPr>
            <w:tcW w:w="1134" w:type="dxa"/>
            <w:vAlign w:val="center"/>
          </w:tcPr>
          <w:p w:rsidR="00B500FC" w:rsidRDefault="00713CD9" w:rsidP="00E14A8C">
            <w:pPr>
              <w:pStyle w:val="lfej"/>
              <w:spacing w:before="0"/>
              <w:ind w:firstLine="0"/>
              <w:jc w:val="center"/>
            </w:pPr>
            <w:r>
              <w:t>2150-2390</w:t>
            </w:r>
          </w:p>
        </w:tc>
        <w:tc>
          <w:tcPr>
            <w:tcW w:w="1276" w:type="dxa"/>
            <w:vAlign w:val="center"/>
          </w:tcPr>
          <w:p w:rsidR="00B500FC" w:rsidRPr="00E727D0" w:rsidRDefault="00E14A8C" w:rsidP="00E14A8C">
            <w:pPr>
              <w:pStyle w:val="lfej"/>
              <w:spacing w:before="0"/>
              <w:ind w:firstLine="0"/>
              <w:jc w:val="center"/>
            </w:pPr>
            <w:r>
              <w:t>2700-3000</w:t>
            </w:r>
          </w:p>
        </w:tc>
        <w:tc>
          <w:tcPr>
            <w:tcW w:w="1276" w:type="dxa"/>
            <w:vAlign w:val="center"/>
          </w:tcPr>
          <w:p w:rsidR="00B500FC" w:rsidRDefault="00E14A8C" w:rsidP="00E14A8C">
            <w:pPr>
              <w:pStyle w:val="lfej"/>
              <w:spacing w:before="0"/>
              <w:ind w:firstLine="0"/>
              <w:jc w:val="center"/>
            </w:pPr>
            <w:r>
              <w:t>3200-3400</w:t>
            </w: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107D0F">
            <w:pPr>
              <w:spacing w:before="0"/>
              <w:ind w:firstLine="0"/>
              <w:jc w:val="left"/>
            </w:pPr>
            <w:r>
              <w:t>Megengedett össztömeg *</w:t>
            </w:r>
          </w:p>
        </w:tc>
        <w:tc>
          <w:tcPr>
            <w:tcW w:w="1220" w:type="dxa"/>
            <w:vAlign w:val="center"/>
          </w:tcPr>
          <w:p w:rsidR="00B500FC" w:rsidRPr="00E727D0" w:rsidRDefault="00713CD9" w:rsidP="00E14A8C">
            <w:pPr>
              <w:pStyle w:val="lfej"/>
              <w:spacing w:before="0"/>
              <w:ind w:firstLine="0"/>
              <w:jc w:val="center"/>
            </w:pPr>
            <w:r>
              <w:t>7000</w:t>
            </w:r>
          </w:p>
        </w:tc>
        <w:tc>
          <w:tcPr>
            <w:tcW w:w="1134" w:type="dxa"/>
            <w:vAlign w:val="center"/>
          </w:tcPr>
          <w:p w:rsidR="00B500FC" w:rsidRDefault="00713CD9" w:rsidP="00E14A8C">
            <w:pPr>
              <w:pStyle w:val="lfej"/>
              <w:spacing w:before="0"/>
              <w:ind w:firstLine="0"/>
              <w:jc w:val="center"/>
            </w:pPr>
            <w:r>
              <w:t>9000</w:t>
            </w:r>
          </w:p>
        </w:tc>
        <w:tc>
          <w:tcPr>
            <w:tcW w:w="1276" w:type="dxa"/>
            <w:vAlign w:val="center"/>
          </w:tcPr>
          <w:p w:rsidR="00B500FC" w:rsidRPr="00E727D0" w:rsidRDefault="00713CD9" w:rsidP="00E14A8C">
            <w:pPr>
              <w:pStyle w:val="lfej"/>
              <w:spacing w:before="0"/>
              <w:ind w:firstLine="0"/>
              <w:jc w:val="center"/>
            </w:pPr>
            <w:r>
              <w:t>10700</w:t>
            </w:r>
          </w:p>
        </w:tc>
        <w:tc>
          <w:tcPr>
            <w:tcW w:w="1276" w:type="dxa"/>
            <w:vAlign w:val="center"/>
          </w:tcPr>
          <w:p w:rsidR="00B500FC" w:rsidRDefault="00713CD9" w:rsidP="00E14A8C">
            <w:pPr>
              <w:pStyle w:val="lfej"/>
              <w:spacing w:before="0"/>
              <w:ind w:firstLine="0"/>
              <w:jc w:val="center"/>
            </w:pPr>
            <w:r>
              <w:t>13500</w:t>
            </w: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107D0F">
            <w:pPr>
              <w:spacing w:before="0"/>
              <w:ind w:firstLine="0"/>
              <w:jc w:val="left"/>
            </w:pPr>
            <w:proofErr w:type="spellStart"/>
            <w:r w:rsidRPr="00BC1B04">
              <w:t>Vonófejterhelés</w:t>
            </w:r>
            <w:proofErr w:type="spellEnd"/>
            <w:r>
              <w:t xml:space="preserve"> üres *</w:t>
            </w:r>
          </w:p>
        </w:tc>
        <w:tc>
          <w:tcPr>
            <w:tcW w:w="1220" w:type="dxa"/>
            <w:vAlign w:val="center"/>
          </w:tcPr>
          <w:p w:rsidR="00B500FC" w:rsidRPr="00E727D0" w:rsidRDefault="00E14A8C" w:rsidP="00E14A8C">
            <w:pPr>
              <w:pStyle w:val="lfej"/>
              <w:spacing w:before="0"/>
              <w:ind w:firstLine="0"/>
              <w:jc w:val="center"/>
            </w:pPr>
            <w:r>
              <w:t>350-420</w:t>
            </w:r>
          </w:p>
        </w:tc>
        <w:tc>
          <w:tcPr>
            <w:tcW w:w="1134" w:type="dxa"/>
            <w:vAlign w:val="center"/>
          </w:tcPr>
          <w:p w:rsidR="00B500FC" w:rsidRDefault="00E14A8C" w:rsidP="00713CD9">
            <w:pPr>
              <w:pStyle w:val="lfej"/>
              <w:spacing w:before="0"/>
              <w:ind w:firstLine="0"/>
              <w:jc w:val="center"/>
            </w:pPr>
            <w:r>
              <w:t>410-</w:t>
            </w:r>
            <w:r w:rsidR="00713CD9">
              <w:t>500</w:t>
            </w:r>
          </w:p>
        </w:tc>
        <w:tc>
          <w:tcPr>
            <w:tcW w:w="1276" w:type="dxa"/>
            <w:vAlign w:val="center"/>
          </w:tcPr>
          <w:p w:rsidR="00B500FC" w:rsidRPr="00E727D0" w:rsidRDefault="00E14A8C" w:rsidP="00E14A8C">
            <w:pPr>
              <w:pStyle w:val="lfej"/>
              <w:spacing w:before="0"/>
              <w:ind w:firstLine="0"/>
              <w:jc w:val="center"/>
            </w:pPr>
            <w:r>
              <w:t>480-550</w:t>
            </w:r>
          </w:p>
        </w:tc>
        <w:tc>
          <w:tcPr>
            <w:tcW w:w="1276" w:type="dxa"/>
            <w:vAlign w:val="center"/>
          </w:tcPr>
          <w:p w:rsidR="00B500FC" w:rsidRDefault="00E14A8C" w:rsidP="00E14A8C">
            <w:pPr>
              <w:pStyle w:val="lfej"/>
              <w:spacing w:before="0"/>
              <w:ind w:firstLine="0"/>
              <w:jc w:val="center"/>
            </w:pPr>
            <w:r>
              <w:t>670-780</w:t>
            </w: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Default="00B500FC" w:rsidP="00A14556">
            <w:pPr>
              <w:spacing w:before="0"/>
              <w:ind w:firstLine="0"/>
              <w:jc w:val="left"/>
            </w:pPr>
            <w:proofErr w:type="spellStart"/>
            <w:r w:rsidRPr="00BC1B04">
              <w:t>Vonófejterhelés</w:t>
            </w:r>
            <w:proofErr w:type="spellEnd"/>
            <w:r>
              <w:t xml:space="preserve"> terhelt *</w:t>
            </w:r>
          </w:p>
        </w:tc>
        <w:tc>
          <w:tcPr>
            <w:tcW w:w="1220" w:type="dxa"/>
            <w:vAlign w:val="center"/>
          </w:tcPr>
          <w:p w:rsidR="00B500FC" w:rsidRPr="00E727D0" w:rsidRDefault="00E14A8C" w:rsidP="00E14A8C">
            <w:pPr>
              <w:pStyle w:val="lfej"/>
              <w:spacing w:before="0"/>
              <w:ind w:firstLine="0"/>
              <w:jc w:val="center"/>
            </w:pPr>
            <w:r>
              <w:t>1000</w:t>
            </w:r>
          </w:p>
        </w:tc>
        <w:tc>
          <w:tcPr>
            <w:tcW w:w="1134" w:type="dxa"/>
            <w:vAlign w:val="center"/>
          </w:tcPr>
          <w:p w:rsidR="00B500FC" w:rsidRDefault="00713CD9" w:rsidP="00E14A8C">
            <w:pPr>
              <w:pStyle w:val="lfej"/>
              <w:spacing w:before="0"/>
              <w:ind w:firstLine="0"/>
              <w:jc w:val="center"/>
            </w:pPr>
            <w:r>
              <w:t>1750</w:t>
            </w:r>
          </w:p>
        </w:tc>
        <w:tc>
          <w:tcPr>
            <w:tcW w:w="1276" w:type="dxa"/>
            <w:vAlign w:val="center"/>
          </w:tcPr>
          <w:p w:rsidR="00B500FC" w:rsidRPr="00E727D0" w:rsidRDefault="00E14A8C" w:rsidP="00E14A8C">
            <w:pPr>
              <w:pStyle w:val="lfej"/>
              <w:spacing w:before="0"/>
              <w:ind w:firstLine="0"/>
              <w:jc w:val="center"/>
            </w:pPr>
            <w:r>
              <w:t>1700</w:t>
            </w:r>
          </w:p>
        </w:tc>
        <w:tc>
          <w:tcPr>
            <w:tcW w:w="1276" w:type="dxa"/>
            <w:vAlign w:val="center"/>
          </w:tcPr>
          <w:p w:rsidR="00B500FC" w:rsidRDefault="00E14A8C" w:rsidP="00E14A8C">
            <w:pPr>
              <w:pStyle w:val="lfej"/>
              <w:spacing w:before="0"/>
              <w:ind w:firstLine="0"/>
              <w:jc w:val="center"/>
            </w:pPr>
            <w:r>
              <w:t>2500</w:t>
            </w: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A14556">
            <w:pPr>
              <w:spacing w:before="0"/>
              <w:ind w:firstLine="0"/>
              <w:jc w:val="left"/>
            </w:pPr>
            <w:r>
              <w:t>Tengelyterhelés, üres *</w:t>
            </w:r>
          </w:p>
        </w:tc>
        <w:tc>
          <w:tcPr>
            <w:tcW w:w="1220" w:type="dxa"/>
            <w:vAlign w:val="center"/>
          </w:tcPr>
          <w:p w:rsidR="00B500FC" w:rsidRPr="00E727D0" w:rsidRDefault="00E14A8C" w:rsidP="00E14A8C">
            <w:pPr>
              <w:pStyle w:val="lfej"/>
              <w:spacing w:before="0"/>
              <w:ind w:firstLine="0"/>
              <w:jc w:val="center"/>
            </w:pPr>
            <w:r>
              <w:t>1500-1640</w:t>
            </w:r>
          </w:p>
        </w:tc>
        <w:tc>
          <w:tcPr>
            <w:tcW w:w="1134" w:type="dxa"/>
            <w:vAlign w:val="center"/>
          </w:tcPr>
          <w:p w:rsidR="00B500FC" w:rsidRDefault="00713CD9" w:rsidP="00E14A8C">
            <w:pPr>
              <w:pStyle w:val="lfej"/>
              <w:spacing w:before="0"/>
              <w:ind w:firstLine="0"/>
              <w:jc w:val="center"/>
            </w:pPr>
            <w:r>
              <w:t>1740-1890</w:t>
            </w:r>
          </w:p>
        </w:tc>
        <w:tc>
          <w:tcPr>
            <w:tcW w:w="1276" w:type="dxa"/>
            <w:vAlign w:val="center"/>
          </w:tcPr>
          <w:p w:rsidR="00B500FC" w:rsidRPr="00E727D0" w:rsidRDefault="00713CD9" w:rsidP="00E14A8C">
            <w:pPr>
              <w:pStyle w:val="lfej"/>
              <w:spacing w:before="0"/>
              <w:ind w:firstLine="0"/>
              <w:jc w:val="center"/>
            </w:pPr>
            <w:r>
              <w:t>2220-2450</w:t>
            </w:r>
          </w:p>
        </w:tc>
        <w:tc>
          <w:tcPr>
            <w:tcW w:w="1276" w:type="dxa"/>
            <w:vAlign w:val="center"/>
          </w:tcPr>
          <w:p w:rsidR="00B500FC" w:rsidRDefault="00713CD9" w:rsidP="00E14A8C">
            <w:pPr>
              <w:pStyle w:val="lfej"/>
              <w:spacing w:before="0"/>
              <w:ind w:firstLine="0"/>
              <w:jc w:val="center"/>
            </w:pPr>
            <w:r>
              <w:t>2530-2620</w:t>
            </w: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38674A">
            <w:pPr>
              <w:spacing w:before="0"/>
              <w:ind w:firstLine="0"/>
              <w:jc w:val="left"/>
            </w:pPr>
            <w:r>
              <w:t>Tengelyterhelés, terhelt *</w:t>
            </w:r>
          </w:p>
        </w:tc>
        <w:tc>
          <w:tcPr>
            <w:tcW w:w="1220" w:type="dxa"/>
            <w:vAlign w:val="center"/>
          </w:tcPr>
          <w:p w:rsidR="00B500FC" w:rsidRPr="00E727D0" w:rsidRDefault="00E14A8C" w:rsidP="00E14A8C">
            <w:pPr>
              <w:pStyle w:val="lfej"/>
              <w:spacing w:before="0"/>
              <w:ind w:firstLine="0"/>
              <w:jc w:val="center"/>
            </w:pPr>
            <w:r>
              <w:t>6000</w:t>
            </w:r>
          </w:p>
        </w:tc>
        <w:tc>
          <w:tcPr>
            <w:tcW w:w="1134" w:type="dxa"/>
            <w:vAlign w:val="center"/>
          </w:tcPr>
          <w:p w:rsidR="00B500FC" w:rsidRDefault="00713CD9" w:rsidP="00E14A8C">
            <w:pPr>
              <w:pStyle w:val="lfej"/>
              <w:spacing w:before="0"/>
              <w:ind w:firstLine="0"/>
              <w:jc w:val="center"/>
            </w:pPr>
            <w:r>
              <w:t>7250</w:t>
            </w:r>
          </w:p>
        </w:tc>
        <w:tc>
          <w:tcPr>
            <w:tcW w:w="1276" w:type="dxa"/>
            <w:vAlign w:val="center"/>
          </w:tcPr>
          <w:p w:rsidR="00B500FC" w:rsidRPr="00E727D0" w:rsidRDefault="00B500FC" w:rsidP="00E14A8C">
            <w:pPr>
              <w:pStyle w:val="lfej"/>
              <w:spacing w:before="0"/>
              <w:ind w:firstLine="0"/>
              <w:jc w:val="center"/>
            </w:pPr>
            <w:r>
              <w:t>9000</w:t>
            </w:r>
          </w:p>
        </w:tc>
        <w:tc>
          <w:tcPr>
            <w:tcW w:w="1276" w:type="dxa"/>
            <w:vAlign w:val="center"/>
          </w:tcPr>
          <w:p w:rsidR="00B500FC" w:rsidRDefault="00E14A8C" w:rsidP="00E14A8C">
            <w:pPr>
              <w:pStyle w:val="lfej"/>
              <w:spacing w:before="0"/>
              <w:ind w:firstLine="0"/>
              <w:jc w:val="center"/>
            </w:pPr>
            <w:r>
              <w:t>11000</w:t>
            </w: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38674A">
            <w:pPr>
              <w:spacing w:before="0"/>
              <w:ind w:firstLine="0"/>
              <w:jc w:val="left"/>
            </w:pPr>
            <w:r>
              <w:t>Műszakilag megengedett</w:t>
            </w:r>
            <w:r w:rsidRPr="00BC1B04">
              <w:t>. tengely</w:t>
            </w:r>
            <w:r>
              <w:t>terhelés</w:t>
            </w:r>
          </w:p>
        </w:tc>
        <w:tc>
          <w:tcPr>
            <w:tcW w:w="1220" w:type="dxa"/>
            <w:vAlign w:val="center"/>
          </w:tcPr>
          <w:p w:rsidR="00B500FC" w:rsidRPr="00E727D0" w:rsidRDefault="00713CD9" w:rsidP="00E14A8C">
            <w:pPr>
              <w:pStyle w:val="lfej"/>
              <w:spacing w:before="0"/>
              <w:ind w:firstLine="0"/>
              <w:jc w:val="center"/>
            </w:pPr>
            <w:r>
              <w:t>7000</w:t>
            </w:r>
          </w:p>
        </w:tc>
        <w:tc>
          <w:tcPr>
            <w:tcW w:w="1134" w:type="dxa"/>
            <w:vAlign w:val="center"/>
          </w:tcPr>
          <w:p w:rsidR="00B500FC" w:rsidRDefault="00713CD9" w:rsidP="00E14A8C">
            <w:pPr>
              <w:pStyle w:val="lfej"/>
              <w:spacing w:before="0"/>
              <w:ind w:firstLine="0"/>
              <w:jc w:val="center"/>
            </w:pPr>
            <w:r>
              <w:t>9000</w:t>
            </w:r>
          </w:p>
        </w:tc>
        <w:tc>
          <w:tcPr>
            <w:tcW w:w="1276" w:type="dxa"/>
            <w:vAlign w:val="center"/>
          </w:tcPr>
          <w:p w:rsidR="00B500FC" w:rsidRPr="00E727D0" w:rsidRDefault="00713CD9" w:rsidP="00E14A8C">
            <w:pPr>
              <w:pStyle w:val="lfej"/>
              <w:spacing w:before="0"/>
              <w:ind w:firstLine="0"/>
              <w:jc w:val="center"/>
            </w:pPr>
            <w:r>
              <w:t>10700</w:t>
            </w:r>
          </w:p>
        </w:tc>
        <w:tc>
          <w:tcPr>
            <w:tcW w:w="1276" w:type="dxa"/>
            <w:vAlign w:val="center"/>
          </w:tcPr>
          <w:p w:rsidR="00B500FC" w:rsidRDefault="00713CD9" w:rsidP="00E14A8C">
            <w:pPr>
              <w:pStyle w:val="lfej"/>
              <w:spacing w:before="0"/>
              <w:ind w:firstLine="0"/>
              <w:jc w:val="center"/>
            </w:pPr>
            <w:r>
              <w:t>13500</w:t>
            </w: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D77F91">
            <w:pPr>
              <w:spacing w:before="0"/>
              <w:ind w:firstLine="0"/>
              <w:jc w:val="left"/>
            </w:pPr>
            <w:r>
              <w:t>*Felszereltségtől, tengely pozíciótól függően</w:t>
            </w:r>
          </w:p>
        </w:tc>
        <w:tc>
          <w:tcPr>
            <w:tcW w:w="1220" w:type="dxa"/>
            <w:vAlign w:val="center"/>
          </w:tcPr>
          <w:p w:rsidR="00B500FC" w:rsidRPr="00E727D0" w:rsidRDefault="00B500FC" w:rsidP="00107D0F">
            <w:pPr>
              <w:pStyle w:val="lfej"/>
              <w:spacing w:before="0"/>
              <w:ind w:firstLine="0"/>
              <w:jc w:val="left"/>
            </w:pPr>
          </w:p>
        </w:tc>
        <w:tc>
          <w:tcPr>
            <w:tcW w:w="1134" w:type="dxa"/>
          </w:tcPr>
          <w:p w:rsidR="00B500FC" w:rsidRPr="00E727D0" w:rsidRDefault="00B500FC" w:rsidP="00107D0F">
            <w:pPr>
              <w:pStyle w:val="lfej"/>
              <w:spacing w:before="0"/>
              <w:ind w:firstLine="0"/>
              <w:jc w:val="left"/>
            </w:pPr>
          </w:p>
        </w:tc>
        <w:tc>
          <w:tcPr>
            <w:tcW w:w="1276" w:type="dxa"/>
            <w:vAlign w:val="center"/>
          </w:tcPr>
          <w:p w:rsidR="00B500FC" w:rsidRPr="00E727D0" w:rsidRDefault="00B500FC" w:rsidP="00107D0F">
            <w:pPr>
              <w:pStyle w:val="lfej"/>
              <w:spacing w:before="0"/>
              <w:ind w:firstLine="0"/>
              <w:jc w:val="left"/>
            </w:pPr>
          </w:p>
        </w:tc>
        <w:tc>
          <w:tcPr>
            <w:tcW w:w="1276" w:type="dxa"/>
            <w:vAlign w:val="center"/>
          </w:tcPr>
          <w:p w:rsidR="00B500FC" w:rsidRDefault="00B500FC" w:rsidP="00107D0F">
            <w:pPr>
              <w:pStyle w:val="lfej"/>
              <w:spacing w:before="0"/>
              <w:ind w:firstLine="0"/>
              <w:jc w:val="left"/>
            </w:pPr>
          </w:p>
        </w:tc>
      </w:tr>
      <w:tr w:rsidR="00B500FC" w:rsidRPr="00464633" w:rsidTr="00E14A8C">
        <w:trPr>
          <w:cantSplit/>
          <w:trHeight w:val="340"/>
        </w:trPr>
        <w:tc>
          <w:tcPr>
            <w:tcW w:w="4592" w:type="dxa"/>
            <w:vAlign w:val="center"/>
          </w:tcPr>
          <w:p w:rsidR="00B500FC" w:rsidRPr="00464633" w:rsidRDefault="00B500FC" w:rsidP="00464633">
            <w:pPr>
              <w:pStyle w:val="Cmsor3"/>
              <w:spacing w:before="0" w:after="0"/>
              <w:ind w:firstLine="0"/>
              <w:rPr>
                <w:b w:val="0"/>
              </w:rPr>
            </w:pPr>
          </w:p>
        </w:tc>
        <w:tc>
          <w:tcPr>
            <w:tcW w:w="1220" w:type="dxa"/>
            <w:vAlign w:val="center"/>
          </w:tcPr>
          <w:p w:rsidR="00B500FC" w:rsidRPr="00464633" w:rsidRDefault="00B500FC" w:rsidP="00464633">
            <w:pPr>
              <w:pStyle w:val="lfej"/>
              <w:spacing w:before="0"/>
              <w:ind w:firstLine="0"/>
              <w:jc w:val="left"/>
            </w:pPr>
          </w:p>
        </w:tc>
        <w:tc>
          <w:tcPr>
            <w:tcW w:w="1134" w:type="dxa"/>
          </w:tcPr>
          <w:p w:rsidR="00B500FC" w:rsidRPr="00464633" w:rsidRDefault="00B500FC" w:rsidP="00464633">
            <w:pPr>
              <w:pStyle w:val="lfej"/>
              <w:spacing w:before="0"/>
              <w:ind w:firstLine="0"/>
              <w:jc w:val="left"/>
            </w:pPr>
          </w:p>
        </w:tc>
        <w:tc>
          <w:tcPr>
            <w:tcW w:w="1276" w:type="dxa"/>
            <w:vAlign w:val="center"/>
          </w:tcPr>
          <w:p w:rsidR="00B500FC" w:rsidRPr="00464633" w:rsidRDefault="00B500FC" w:rsidP="00464633">
            <w:pPr>
              <w:pStyle w:val="lfej"/>
              <w:spacing w:before="0"/>
              <w:ind w:firstLine="0"/>
              <w:jc w:val="left"/>
            </w:pPr>
          </w:p>
        </w:tc>
        <w:tc>
          <w:tcPr>
            <w:tcW w:w="1276" w:type="dxa"/>
            <w:vAlign w:val="center"/>
          </w:tcPr>
          <w:p w:rsidR="00B500FC" w:rsidRPr="00464633" w:rsidRDefault="00B500FC" w:rsidP="00464633">
            <w:pPr>
              <w:pStyle w:val="lfej"/>
              <w:spacing w:before="0"/>
              <w:ind w:firstLine="0"/>
              <w:jc w:val="left"/>
            </w:pP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38674A" w:rsidRDefault="00B500FC" w:rsidP="00464633">
            <w:pPr>
              <w:pStyle w:val="Cmsor3"/>
              <w:spacing w:before="0" w:after="0"/>
            </w:pPr>
            <w:bookmarkStart w:id="65" w:name="_Toc498003121"/>
            <w:r w:rsidRPr="0038674A">
              <w:t>5.1.3 Működésre jellemző adatok</w:t>
            </w:r>
            <w:bookmarkEnd w:id="65"/>
          </w:p>
        </w:tc>
        <w:tc>
          <w:tcPr>
            <w:tcW w:w="1220" w:type="dxa"/>
            <w:vAlign w:val="center"/>
          </w:tcPr>
          <w:p w:rsidR="00B500FC" w:rsidRPr="00E727D0" w:rsidRDefault="00B500FC" w:rsidP="00464633">
            <w:pPr>
              <w:pStyle w:val="lfej"/>
              <w:spacing w:before="0"/>
              <w:ind w:firstLine="0"/>
              <w:jc w:val="left"/>
            </w:pPr>
          </w:p>
        </w:tc>
        <w:tc>
          <w:tcPr>
            <w:tcW w:w="1134" w:type="dxa"/>
          </w:tcPr>
          <w:p w:rsidR="00B500FC" w:rsidRPr="00E727D0" w:rsidRDefault="00B500FC" w:rsidP="00464633">
            <w:pPr>
              <w:pStyle w:val="lfej"/>
              <w:spacing w:before="0"/>
              <w:ind w:firstLine="0"/>
              <w:jc w:val="left"/>
            </w:pPr>
          </w:p>
        </w:tc>
        <w:tc>
          <w:tcPr>
            <w:tcW w:w="1276" w:type="dxa"/>
            <w:vAlign w:val="center"/>
          </w:tcPr>
          <w:p w:rsidR="00B500FC" w:rsidRPr="00E727D0" w:rsidRDefault="00B500FC" w:rsidP="00464633">
            <w:pPr>
              <w:pStyle w:val="lfej"/>
              <w:spacing w:before="0"/>
              <w:ind w:firstLine="0"/>
              <w:jc w:val="left"/>
            </w:pPr>
          </w:p>
        </w:tc>
        <w:tc>
          <w:tcPr>
            <w:tcW w:w="1276" w:type="dxa"/>
            <w:vAlign w:val="center"/>
          </w:tcPr>
          <w:p w:rsidR="00B500FC" w:rsidRDefault="00B500FC" w:rsidP="00464633">
            <w:pPr>
              <w:pStyle w:val="lfej"/>
              <w:spacing w:before="0"/>
              <w:ind w:firstLine="0"/>
              <w:jc w:val="left"/>
            </w:pP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A14556">
            <w:pPr>
              <w:spacing w:before="0"/>
              <w:ind w:firstLine="0"/>
              <w:jc w:val="left"/>
            </w:pPr>
            <w:r w:rsidRPr="008120CF">
              <w:t>Vontatási sebesség</w:t>
            </w:r>
            <w:r>
              <w:t xml:space="preserve"> lassú járművel </w:t>
            </w:r>
            <w:proofErr w:type="spellStart"/>
            <w:r w:rsidRPr="008120CF">
              <w:t>max</w:t>
            </w:r>
            <w:proofErr w:type="spellEnd"/>
            <w:r w:rsidRPr="008120CF">
              <w:t xml:space="preserve">. </w:t>
            </w:r>
            <w:r>
              <w:t>[</w:t>
            </w:r>
            <w:r w:rsidRPr="008120CF">
              <w:t>km/h</w:t>
            </w:r>
            <w:r>
              <w:t>]</w:t>
            </w:r>
          </w:p>
        </w:tc>
        <w:tc>
          <w:tcPr>
            <w:tcW w:w="1220" w:type="dxa"/>
            <w:vAlign w:val="center"/>
          </w:tcPr>
          <w:p w:rsidR="00B500FC" w:rsidRPr="00E727D0" w:rsidRDefault="00B500FC" w:rsidP="00107D0F">
            <w:pPr>
              <w:pStyle w:val="lfej"/>
              <w:spacing w:before="0"/>
              <w:ind w:firstLine="0"/>
              <w:jc w:val="left"/>
            </w:pPr>
          </w:p>
        </w:tc>
        <w:tc>
          <w:tcPr>
            <w:tcW w:w="1134" w:type="dxa"/>
          </w:tcPr>
          <w:p w:rsidR="00B500FC" w:rsidRPr="00E727D0" w:rsidRDefault="00B500FC" w:rsidP="00107D0F">
            <w:pPr>
              <w:pStyle w:val="lfej"/>
              <w:spacing w:before="0"/>
              <w:ind w:firstLine="0"/>
              <w:jc w:val="left"/>
            </w:pPr>
          </w:p>
        </w:tc>
        <w:tc>
          <w:tcPr>
            <w:tcW w:w="1276" w:type="dxa"/>
            <w:vAlign w:val="center"/>
          </w:tcPr>
          <w:p w:rsidR="00B500FC" w:rsidRPr="00E727D0" w:rsidRDefault="00B500FC" w:rsidP="00107D0F">
            <w:pPr>
              <w:pStyle w:val="lfej"/>
              <w:spacing w:before="0"/>
              <w:ind w:firstLine="0"/>
              <w:jc w:val="left"/>
            </w:pPr>
          </w:p>
        </w:tc>
        <w:tc>
          <w:tcPr>
            <w:tcW w:w="1276" w:type="dxa"/>
            <w:vAlign w:val="center"/>
          </w:tcPr>
          <w:p w:rsidR="00B500FC" w:rsidRDefault="00B500FC" w:rsidP="00107D0F">
            <w:pPr>
              <w:pStyle w:val="lfej"/>
              <w:spacing w:before="0"/>
              <w:ind w:firstLine="0"/>
              <w:jc w:val="left"/>
            </w:pP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8120CF" w:rsidRDefault="00B500FC" w:rsidP="00107D0F">
            <w:pPr>
              <w:spacing w:before="0"/>
              <w:ind w:firstLine="0"/>
              <w:jc w:val="left"/>
            </w:pPr>
            <w:r>
              <w:t>Tartály térfogat [m</w:t>
            </w:r>
            <w:r w:rsidRPr="00A14556">
              <w:rPr>
                <w:vertAlign w:val="superscript"/>
              </w:rPr>
              <w:t>3</w:t>
            </w:r>
            <w:r>
              <w:t>]</w:t>
            </w:r>
          </w:p>
        </w:tc>
        <w:tc>
          <w:tcPr>
            <w:tcW w:w="1220" w:type="dxa"/>
            <w:vAlign w:val="center"/>
          </w:tcPr>
          <w:p w:rsidR="00B500FC" w:rsidRDefault="00B500FC" w:rsidP="00107D0F">
            <w:pPr>
              <w:pStyle w:val="lfej"/>
              <w:spacing w:before="0"/>
              <w:ind w:firstLine="0"/>
              <w:jc w:val="left"/>
            </w:pPr>
            <w:r>
              <w:t>5,1</w:t>
            </w:r>
          </w:p>
        </w:tc>
        <w:tc>
          <w:tcPr>
            <w:tcW w:w="1134" w:type="dxa"/>
          </w:tcPr>
          <w:p w:rsidR="00B500FC" w:rsidRDefault="00E14A8C" w:rsidP="00107D0F">
            <w:pPr>
              <w:pStyle w:val="lfej"/>
              <w:spacing w:before="0"/>
              <w:ind w:firstLine="0"/>
              <w:jc w:val="left"/>
            </w:pPr>
            <w:r>
              <w:t>6,5</w:t>
            </w:r>
          </w:p>
        </w:tc>
        <w:tc>
          <w:tcPr>
            <w:tcW w:w="1276" w:type="dxa"/>
            <w:vAlign w:val="center"/>
          </w:tcPr>
          <w:p w:rsidR="00B500FC" w:rsidRPr="008120CF" w:rsidRDefault="00B500FC" w:rsidP="00107D0F">
            <w:pPr>
              <w:pStyle w:val="lfej"/>
              <w:spacing w:before="0"/>
              <w:ind w:firstLine="0"/>
              <w:jc w:val="left"/>
            </w:pPr>
            <w:r>
              <w:t>8,2</w:t>
            </w:r>
          </w:p>
        </w:tc>
        <w:tc>
          <w:tcPr>
            <w:tcW w:w="1276" w:type="dxa"/>
            <w:vAlign w:val="center"/>
          </w:tcPr>
          <w:p w:rsidR="00B500FC" w:rsidRDefault="00B500FC" w:rsidP="00107D0F">
            <w:pPr>
              <w:pStyle w:val="lfej"/>
              <w:spacing w:before="0"/>
              <w:ind w:firstLine="0"/>
              <w:jc w:val="left"/>
            </w:pPr>
            <w:r>
              <w:t>10,2</w:t>
            </w: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107D0F">
            <w:pPr>
              <w:spacing w:before="0"/>
              <w:ind w:firstLine="0"/>
              <w:jc w:val="left"/>
            </w:pPr>
            <w:r w:rsidRPr="008120CF">
              <w:t>Kompresszor típusa</w:t>
            </w:r>
          </w:p>
        </w:tc>
        <w:tc>
          <w:tcPr>
            <w:tcW w:w="1220" w:type="dxa"/>
            <w:vAlign w:val="center"/>
          </w:tcPr>
          <w:p w:rsidR="00B500FC" w:rsidRPr="00E727D0" w:rsidRDefault="00B500FC" w:rsidP="00107D0F">
            <w:pPr>
              <w:pStyle w:val="lfej"/>
              <w:spacing w:before="0"/>
              <w:ind w:firstLine="0"/>
              <w:jc w:val="left"/>
            </w:pPr>
            <w:r>
              <w:t xml:space="preserve">PN </w:t>
            </w:r>
            <w:r w:rsidR="00E14A8C">
              <w:t>45-</w:t>
            </w:r>
            <w:r>
              <w:t>58</w:t>
            </w:r>
          </w:p>
        </w:tc>
        <w:tc>
          <w:tcPr>
            <w:tcW w:w="1134" w:type="dxa"/>
          </w:tcPr>
          <w:p w:rsidR="00B500FC" w:rsidRPr="008120CF" w:rsidRDefault="00E14A8C" w:rsidP="00107D0F">
            <w:pPr>
              <w:pStyle w:val="lfej"/>
              <w:spacing w:before="0"/>
              <w:ind w:firstLine="0"/>
              <w:jc w:val="left"/>
            </w:pPr>
            <w:r>
              <w:t>PN 45-58</w:t>
            </w:r>
          </w:p>
        </w:tc>
        <w:tc>
          <w:tcPr>
            <w:tcW w:w="1276" w:type="dxa"/>
            <w:vAlign w:val="center"/>
          </w:tcPr>
          <w:p w:rsidR="00B500FC" w:rsidRPr="00E727D0" w:rsidRDefault="00B500FC" w:rsidP="00107D0F">
            <w:pPr>
              <w:pStyle w:val="lfej"/>
              <w:spacing w:before="0"/>
              <w:ind w:firstLine="0"/>
              <w:jc w:val="left"/>
            </w:pPr>
            <w:r w:rsidRPr="008120CF">
              <w:t xml:space="preserve">PN </w:t>
            </w:r>
            <w:r w:rsidR="00E14A8C">
              <w:t>45-</w:t>
            </w:r>
            <w:r>
              <w:t>84</w:t>
            </w:r>
          </w:p>
        </w:tc>
        <w:tc>
          <w:tcPr>
            <w:tcW w:w="1276" w:type="dxa"/>
            <w:vAlign w:val="center"/>
          </w:tcPr>
          <w:p w:rsidR="00B500FC" w:rsidRDefault="00B500FC" w:rsidP="00107D0F">
            <w:pPr>
              <w:pStyle w:val="lfej"/>
              <w:spacing w:before="0"/>
              <w:ind w:firstLine="0"/>
              <w:jc w:val="left"/>
            </w:pPr>
            <w:r>
              <w:t xml:space="preserve">PN </w:t>
            </w:r>
            <w:r w:rsidR="00E14A8C">
              <w:t>58-106</w:t>
            </w: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A14556">
            <w:pPr>
              <w:spacing w:before="0"/>
              <w:ind w:firstLine="0"/>
              <w:jc w:val="left"/>
            </w:pPr>
            <w:proofErr w:type="gramStart"/>
            <w:r w:rsidRPr="008120CF">
              <w:t>Szívási  idő</w:t>
            </w:r>
            <w:proofErr w:type="gramEnd"/>
            <w:r w:rsidRPr="008120CF">
              <w:t xml:space="preserve"> </w:t>
            </w:r>
            <w:r>
              <w:t>[</w:t>
            </w:r>
            <w:r w:rsidRPr="008120CF">
              <w:t>perc</w:t>
            </w:r>
            <w:r>
              <w:t>]</w:t>
            </w:r>
          </w:p>
        </w:tc>
        <w:tc>
          <w:tcPr>
            <w:tcW w:w="1220" w:type="dxa"/>
            <w:vAlign w:val="center"/>
          </w:tcPr>
          <w:p w:rsidR="00B500FC" w:rsidRPr="00E727D0" w:rsidRDefault="00E14A8C" w:rsidP="00107D0F">
            <w:pPr>
              <w:pStyle w:val="lfej"/>
              <w:spacing w:before="0"/>
              <w:ind w:firstLine="0"/>
              <w:jc w:val="left"/>
            </w:pPr>
            <w:r>
              <w:t>6-8</w:t>
            </w:r>
          </w:p>
        </w:tc>
        <w:tc>
          <w:tcPr>
            <w:tcW w:w="1134" w:type="dxa"/>
          </w:tcPr>
          <w:p w:rsidR="00B500FC" w:rsidRDefault="00E14A8C" w:rsidP="00107D0F">
            <w:pPr>
              <w:pStyle w:val="lfej"/>
              <w:spacing w:before="0"/>
              <w:ind w:firstLine="0"/>
              <w:jc w:val="left"/>
            </w:pPr>
            <w:r>
              <w:t>8-10</w:t>
            </w:r>
          </w:p>
        </w:tc>
        <w:tc>
          <w:tcPr>
            <w:tcW w:w="1276" w:type="dxa"/>
            <w:vAlign w:val="center"/>
          </w:tcPr>
          <w:p w:rsidR="00B500FC" w:rsidRPr="00E727D0" w:rsidRDefault="00B500FC" w:rsidP="00107D0F">
            <w:pPr>
              <w:pStyle w:val="lfej"/>
              <w:spacing w:before="0"/>
              <w:ind w:firstLine="0"/>
              <w:jc w:val="left"/>
            </w:pPr>
            <w:r>
              <w:t>10-14</w:t>
            </w:r>
          </w:p>
        </w:tc>
        <w:tc>
          <w:tcPr>
            <w:tcW w:w="1276" w:type="dxa"/>
            <w:vAlign w:val="center"/>
          </w:tcPr>
          <w:p w:rsidR="00B500FC" w:rsidRDefault="00E14A8C" w:rsidP="00107D0F">
            <w:pPr>
              <w:pStyle w:val="lfej"/>
              <w:spacing w:before="0"/>
              <w:ind w:firstLine="0"/>
              <w:jc w:val="left"/>
            </w:pPr>
            <w:r>
              <w:t>10-15</w:t>
            </w:r>
          </w:p>
        </w:tc>
      </w:tr>
      <w:tr w:rsidR="00B500FC" w:rsidRPr="00BC1B04" w:rsidTr="00863991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A14556">
            <w:pPr>
              <w:spacing w:before="0"/>
              <w:ind w:firstLine="0"/>
              <w:jc w:val="left"/>
            </w:pPr>
            <w:r w:rsidRPr="008120CF">
              <w:t xml:space="preserve">Ürítési idő szabad kifolyással </w:t>
            </w:r>
            <w:r>
              <w:t>[</w:t>
            </w:r>
            <w:r w:rsidRPr="008120CF">
              <w:t>perc</w:t>
            </w:r>
            <w:r>
              <w:t>]</w:t>
            </w:r>
          </w:p>
        </w:tc>
        <w:tc>
          <w:tcPr>
            <w:tcW w:w="1220" w:type="dxa"/>
            <w:vAlign w:val="center"/>
          </w:tcPr>
          <w:p w:rsidR="00B500FC" w:rsidRPr="00E727D0" w:rsidRDefault="00E14A8C" w:rsidP="00863991">
            <w:pPr>
              <w:pStyle w:val="lfej"/>
              <w:spacing w:before="0"/>
              <w:ind w:firstLine="0"/>
              <w:jc w:val="left"/>
            </w:pPr>
            <w:r>
              <w:t>10-15</w:t>
            </w:r>
          </w:p>
        </w:tc>
        <w:tc>
          <w:tcPr>
            <w:tcW w:w="1134" w:type="dxa"/>
            <w:vAlign w:val="center"/>
          </w:tcPr>
          <w:p w:rsidR="00B500FC" w:rsidRDefault="00E14A8C" w:rsidP="00863991">
            <w:pPr>
              <w:pStyle w:val="lfej"/>
              <w:spacing w:before="0"/>
              <w:ind w:firstLine="0"/>
              <w:jc w:val="left"/>
            </w:pPr>
            <w:r>
              <w:t>10-15</w:t>
            </w:r>
          </w:p>
        </w:tc>
        <w:tc>
          <w:tcPr>
            <w:tcW w:w="1276" w:type="dxa"/>
            <w:vAlign w:val="center"/>
          </w:tcPr>
          <w:p w:rsidR="00B500FC" w:rsidRPr="00E727D0" w:rsidRDefault="00B500FC" w:rsidP="00863991">
            <w:pPr>
              <w:pStyle w:val="lfej"/>
              <w:spacing w:before="0"/>
              <w:ind w:firstLine="0"/>
              <w:jc w:val="left"/>
            </w:pPr>
            <w:r>
              <w:t>15-20</w:t>
            </w:r>
          </w:p>
        </w:tc>
        <w:tc>
          <w:tcPr>
            <w:tcW w:w="1276" w:type="dxa"/>
            <w:vAlign w:val="center"/>
          </w:tcPr>
          <w:p w:rsidR="00B500FC" w:rsidRDefault="00E14A8C" w:rsidP="00863991">
            <w:pPr>
              <w:pStyle w:val="lfej"/>
              <w:spacing w:before="0"/>
              <w:ind w:firstLine="0"/>
              <w:jc w:val="left"/>
            </w:pPr>
            <w:r>
              <w:t>15-20</w:t>
            </w:r>
          </w:p>
        </w:tc>
      </w:tr>
      <w:tr w:rsidR="00B500FC" w:rsidRPr="00BC1B04" w:rsidTr="00863991">
        <w:trPr>
          <w:cantSplit/>
          <w:trHeight w:val="397"/>
        </w:trPr>
        <w:tc>
          <w:tcPr>
            <w:tcW w:w="4592" w:type="dxa"/>
            <w:vAlign w:val="center"/>
          </w:tcPr>
          <w:p w:rsidR="00B500FC" w:rsidRDefault="00B500FC" w:rsidP="00A14556">
            <w:pPr>
              <w:spacing w:before="0"/>
              <w:ind w:firstLine="0"/>
              <w:jc w:val="left"/>
            </w:pPr>
            <w:r w:rsidRPr="008120CF">
              <w:lastRenderedPageBreak/>
              <w:t xml:space="preserve">Ürítési idő túlnyomással </w:t>
            </w:r>
            <w:r>
              <w:t>[</w:t>
            </w:r>
            <w:r w:rsidRPr="008120CF">
              <w:t>perc</w:t>
            </w:r>
            <w:r>
              <w:t>]</w:t>
            </w:r>
          </w:p>
        </w:tc>
        <w:tc>
          <w:tcPr>
            <w:tcW w:w="1220" w:type="dxa"/>
            <w:vAlign w:val="center"/>
          </w:tcPr>
          <w:p w:rsidR="00B500FC" w:rsidRPr="00E727D0" w:rsidRDefault="00E14A8C" w:rsidP="00863991">
            <w:pPr>
              <w:pStyle w:val="lfej"/>
              <w:spacing w:before="0"/>
              <w:ind w:firstLine="0"/>
              <w:jc w:val="left"/>
            </w:pPr>
            <w:r>
              <w:t>6-8</w:t>
            </w:r>
          </w:p>
        </w:tc>
        <w:tc>
          <w:tcPr>
            <w:tcW w:w="1134" w:type="dxa"/>
            <w:vAlign w:val="center"/>
          </w:tcPr>
          <w:p w:rsidR="00B500FC" w:rsidRDefault="00E14A8C" w:rsidP="00863991">
            <w:pPr>
              <w:pStyle w:val="lfej"/>
              <w:spacing w:before="0"/>
              <w:ind w:firstLine="0"/>
              <w:jc w:val="left"/>
            </w:pPr>
            <w:r>
              <w:t>6-8</w:t>
            </w:r>
          </w:p>
        </w:tc>
        <w:tc>
          <w:tcPr>
            <w:tcW w:w="1276" w:type="dxa"/>
            <w:vAlign w:val="center"/>
          </w:tcPr>
          <w:p w:rsidR="00B500FC" w:rsidRDefault="00B500FC" w:rsidP="00863991">
            <w:pPr>
              <w:pStyle w:val="lfej"/>
              <w:spacing w:before="0"/>
              <w:ind w:firstLine="0"/>
              <w:jc w:val="left"/>
            </w:pPr>
            <w:r>
              <w:t>8-10</w:t>
            </w:r>
          </w:p>
        </w:tc>
        <w:tc>
          <w:tcPr>
            <w:tcW w:w="1276" w:type="dxa"/>
            <w:vAlign w:val="center"/>
          </w:tcPr>
          <w:p w:rsidR="00B500FC" w:rsidRDefault="00E14A8C" w:rsidP="00863991">
            <w:pPr>
              <w:pStyle w:val="lfej"/>
              <w:spacing w:before="0"/>
              <w:ind w:firstLine="0"/>
              <w:jc w:val="left"/>
            </w:pPr>
            <w:r>
              <w:t>8-10</w:t>
            </w:r>
          </w:p>
        </w:tc>
      </w:tr>
      <w:tr w:rsidR="00B500FC" w:rsidRPr="00BC1B04" w:rsidTr="00863991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A14556">
            <w:pPr>
              <w:spacing w:before="0"/>
              <w:ind w:firstLine="0"/>
              <w:jc w:val="left"/>
            </w:pPr>
            <w:r>
              <w:t>T</w:t>
            </w:r>
            <w:r w:rsidRPr="008120CF">
              <w:t>eljesítményigény 0,</w:t>
            </w:r>
            <w:r>
              <w:t>5</w:t>
            </w:r>
            <w:r w:rsidRPr="008120CF">
              <w:t>bar</w:t>
            </w:r>
            <w:r>
              <w:t xml:space="preserve"> </w:t>
            </w:r>
            <w:r w:rsidRPr="008120CF">
              <w:t xml:space="preserve">vákuum esetén </w:t>
            </w:r>
            <w:r>
              <w:t>[</w:t>
            </w:r>
            <w:r w:rsidRPr="008120CF">
              <w:t>kW</w:t>
            </w:r>
            <w:r>
              <w:t>]</w:t>
            </w:r>
          </w:p>
        </w:tc>
        <w:tc>
          <w:tcPr>
            <w:tcW w:w="1220" w:type="dxa"/>
            <w:vAlign w:val="center"/>
          </w:tcPr>
          <w:p w:rsidR="00B500FC" w:rsidRPr="00E727D0" w:rsidRDefault="00E14A8C" w:rsidP="00863991">
            <w:pPr>
              <w:pStyle w:val="lfej"/>
              <w:spacing w:before="0"/>
              <w:ind w:firstLine="0"/>
              <w:jc w:val="left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B500FC" w:rsidRDefault="00E14A8C" w:rsidP="00863991">
            <w:pPr>
              <w:pStyle w:val="lfej"/>
              <w:spacing w:before="0"/>
              <w:ind w:firstLine="0"/>
              <w:jc w:val="left"/>
            </w:pPr>
            <w:r>
              <w:t>10,6</w:t>
            </w:r>
          </w:p>
        </w:tc>
        <w:tc>
          <w:tcPr>
            <w:tcW w:w="1276" w:type="dxa"/>
            <w:vAlign w:val="center"/>
          </w:tcPr>
          <w:p w:rsidR="00B500FC" w:rsidRPr="00E727D0" w:rsidRDefault="00B500FC" w:rsidP="00863991">
            <w:pPr>
              <w:pStyle w:val="lfej"/>
              <w:spacing w:before="0"/>
              <w:ind w:firstLine="0"/>
              <w:jc w:val="left"/>
            </w:pPr>
            <w:r>
              <w:t>11,2</w:t>
            </w:r>
          </w:p>
        </w:tc>
        <w:tc>
          <w:tcPr>
            <w:tcW w:w="1276" w:type="dxa"/>
            <w:vAlign w:val="center"/>
          </w:tcPr>
          <w:p w:rsidR="00B500FC" w:rsidRDefault="00B500FC" w:rsidP="00863991">
            <w:pPr>
              <w:pStyle w:val="lfej"/>
              <w:spacing w:before="0"/>
              <w:ind w:firstLine="0"/>
              <w:jc w:val="left"/>
            </w:pPr>
            <w:r>
              <w:t>13,6</w:t>
            </w:r>
          </w:p>
        </w:tc>
      </w:tr>
      <w:tr w:rsidR="00B500FC" w:rsidRPr="00BC1B04" w:rsidTr="00863991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A14556">
            <w:pPr>
              <w:spacing w:before="0"/>
              <w:ind w:firstLine="0"/>
              <w:jc w:val="left"/>
            </w:pPr>
            <w:r w:rsidRPr="008120CF">
              <w:t xml:space="preserve">Legnagyobb szívási mélység </w:t>
            </w:r>
            <w:r>
              <w:t>talajtól [</w:t>
            </w:r>
            <w:r w:rsidRPr="008120CF">
              <w:t>m</w:t>
            </w:r>
            <w:r>
              <w:t>]</w:t>
            </w:r>
          </w:p>
        </w:tc>
        <w:tc>
          <w:tcPr>
            <w:tcW w:w="1220" w:type="dxa"/>
            <w:vAlign w:val="center"/>
          </w:tcPr>
          <w:p w:rsidR="00B500FC" w:rsidRPr="00E727D0" w:rsidRDefault="00B500FC" w:rsidP="00863991">
            <w:pPr>
              <w:pStyle w:val="lfej"/>
              <w:spacing w:before="0"/>
              <w:ind w:firstLine="0"/>
              <w:jc w:val="left"/>
            </w:pPr>
            <w:r>
              <w:t>5,</w:t>
            </w:r>
            <w:proofErr w:type="spellStart"/>
            <w:r w:rsidR="00E14A8C">
              <w:t>5</w:t>
            </w:r>
            <w:proofErr w:type="spellEnd"/>
          </w:p>
        </w:tc>
        <w:tc>
          <w:tcPr>
            <w:tcW w:w="1134" w:type="dxa"/>
            <w:vAlign w:val="center"/>
          </w:tcPr>
          <w:p w:rsidR="00B500FC" w:rsidRDefault="00E14A8C" w:rsidP="00863991">
            <w:pPr>
              <w:pStyle w:val="lfej"/>
              <w:spacing w:before="0"/>
              <w:ind w:firstLine="0"/>
              <w:jc w:val="left"/>
            </w:pPr>
            <w:r>
              <w:t>5,</w:t>
            </w:r>
            <w:proofErr w:type="spellStart"/>
            <w:r>
              <w:t>5</w:t>
            </w:r>
            <w:proofErr w:type="spellEnd"/>
          </w:p>
        </w:tc>
        <w:tc>
          <w:tcPr>
            <w:tcW w:w="1276" w:type="dxa"/>
            <w:vAlign w:val="center"/>
          </w:tcPr>
          <w:p w:rsidR="00B500FC" w:rsidRPr="00E727D0" w:rsidRDefault="00B500FC" w:rsidP="00863991">
            <w:pPr>
              <w:pStyle w:val="lfej"/>
              <w:spacing w:before="0"/>
              <w:ind w:firstLine="0"/>
              <w:jc w:val="left"/>
            </w:pPr>
            <w:r>
              <w:t>5,</w:t>
            </w:r>
            <w:proofErr w:type="spellStart"/>
            <w:r>
              <w:t>5</w:t>
            </w:r>
            <w:proofErr w:type="spellEnd"/>
          </w:p>
        </w:tc>
        <w:tc>
          <w:tcPr>
            <w:tcW w:w="1276" w:type="dxa"/>
            <w:vAlign w:val="center"/>
          </w:tcPr>
          <w:p w:rsidR="00B500FC" w:rsidRDefault="00B500FC" w:rsidP="00863991">
            <w:pPr>
              <w:pStyle w:val="lfej"/>
              <w:spacing w:before="0"/>
              <w:ind w:firstLine="0"/>
              <w:jc w:val="left"/>
            </w:pPr>
            <w:r>
              <w:t>5,</w:t>
            </w:r>
            <w:proofErr w:type="spellStart"/>
            <w:r>
              <w:t>5</w:t>
            </w:r>
            <w:proofErr w:type="spellEnd"/>
          </w:p>
        </w:tc>
      </w:tr>
      <w:tr w:rsidR="00B500FC" w:rsidRPr="00BC1B04" w:rsidTr="00863991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107D0F">
            <w:pPr>
              <w:spacing w:before="0"/>
              <w:ind w:firstLine="0"/>
              <w:jc w:val="left"/>
            </w:pPr>
            <w:r w:rsidRPr="008120CF">
              <w:t>Bemenő fordulatszám</w:t>
            </w:r>
            <w:r>
              <w:t xml:space="preserve"> [1/min]</w:t>
            </w:r>
          </w:p>
        </w:tc>
        <w:tc>
          <w:tcPr>
            <w:tcW w:w="1220" w:type="dxa"/>
            <w:vAlign w:val="center"/>
          </w:tcPr>
          <w:p w:rsidR="00B500FC" w:rsidRPr="00E727D0" w:rsidRDefault="00B500FC" w:rsidP="00863991">
            <w:pPr>
              <w:pStyle w:val="lfej"/>
              <w:spacing w:before="0"/>
              <w:ind w:firstLine="0"/>
              <w:jc w:val="left"/>
            </w:pPr>
            <w:r w:rsidRPr="008120CF">
              <w:t>540</w:t>
            </w:r>
          </w:p>
        </w:tc>
        <w:tc>
          <w:tcPr>
            <w:tcW w:w="1134" w:type="dxa"/>
            <w:vAlign w:val="center"/>
          </w:tcPr>
          <w:p w:rsidR="00B500FC" w:rsidRPr="008120CF" w:rsidRDefault="00E14A8C" w:rsidP="00863991">
            <w:pPr>
              <w:pStyle w:val="lfej"/>
              <w:spacing w:before="0"/>
              <w:ind w:firstLine="0"/>
              <w:jc w:val="left"/>
            </w:pPr>
            <w:r>
              <w:t>540</w:t>
            </w:r>
          </w:p>
        </w:tc>
        <w:tc>
          <w:tcPr>
            <w:tcW w:w="1276" w:type="dxa"/>
            <w:vAlign w:val="center"/>
          </w:tcPr>
          <w:p w:rsidR="00B500FC" w:rsidRPr="00E727D0" w:rsidRDefault="00B500FC" w:rsidP="00863991">
            <w:pPr>
              <w:pStyle w:val="lfej"/>
              <w:spacing w:before="0"/>
              <w:ind w:firstLine="0"/>
              <w:jc w:val="left"/>
            </w:pPr>
            <w:r w:rsidRPr="008120CF">
              <w:t>540</w:t>
            </w:r>
          </w:p>
        </w:tc>
        <w:tc>
          <w:tcPr>
            <w:tcW w:w="1276" w:type="dxa"/>
            <w:vAlign w:val="center"/>
          </w:tcPr>
          <w:p w:rsidR="00B500FC" w:rsidRDefault="00B500FC" w:rsidP="00863991">
            <w:pPr>
              <w:pStyle w:val="lfej"/>
              <w:spacing w:before="0"/>
              <w:ind w:firstLine="0"/>
              <w:jc w:val="left"/>
            </w:pPr>
            <w:r w:rsidRPr="008120CF">
              <w:t>540</w:t>
            </w:r>
          </w:p>
        </w:tc>
      </w:tr>
      <w:tr w:rsidR="00B500FC" w:rsidRPr="00BC1B04" w:rsidTr="00863991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A14556">
            <w:pPr>
              <w:spacing w:before="0"/>
              <w:ind w:firstLine="0"/>
              <w:jc w:val="left"/>
            </w:pPr>
            <w:r>
              <w:t>Legnagyobb vákuum [</w:t>
            </w:r>
            <w:r w:rsidRPr="008120CF">
              <w:t>bar</w:t>
            </w:r>
            <w:r>
              <w:t>]</w:t>
            </w:r>
          </w:p>
        </w:tc>
        <w:tc>
          <w:tcPr>
            <w:tcW w:w="1220" w:type="dxa"/>
            <w:vAlign w:val="center"/>
          </w:tcPr>
          <w:p w:rsidR="00B500FC" w:rsidRPr="00E727D0" w:rsidRDefault="00B500FC" w:rsidP="00863991">
            <w:pPr>
              <w:pStyle w:val="lfej"/>
              <w:spacing w:before="0"/>
              <w:ind w:firstLine="0"/>
              <w:jc w:val="left"/>
            </w:pPr>
            <w:r>
              <w:t>0,92</w:t>
            </w:r>
          </w:p>
        </w:tc>
        <w:tc>
          <w:tcPr>
            <w:tcW w:w="1134" w:type="dxa"/>
            <w:vAlign w:val="center"/>
          </w:tcPr>
          <w:p w:rsidR="00B500FC" w:rsidRDefault="00E14A8C" w:rsidP="00863991">
            <w:pPr>
              <w:pStyle w:val="lfej"/>
              <w:spacing w:before="0"/>
              <w:ind w:firstLine="0"/>
              <w:jc w:val="left"/>
            </w:pPr>
            <w:r>
              <w:t>0,92</w:t>
            </w:r>
          </w:p>
        </w:tc>
        <w:tc>
          <w:tcPr>
            <w:tcW w:w="1276" w:type="dxa"/>
            <w:vAlign w:val="center"/>
          </w:tcPr>
          <w:p w:rsidR="00B500FC" w:rsidRPr="00E727D0" w:rsidRDefault="00B500FC" w:rsidP="00863991">
            <w:pPr>
              <w:pStyle w:val="lfej"/>
              <w:spacing w:before="0"/>
              <w:ind w:firstLine="0"/>
              <w:jc w:val="left"/>
            </w:pPr>
            <w:r>
              <w:t>0,92</w:t>
            </w:r>
          </w:p>
        </w:tc>
        <w:tc>
          <w:tcPr>
            <w:tcW w:w="1276" w:type="dxa"/>
            <w:vAlign w:val="center"/>
          </w:tcPr>
          <w:p w:rsidR="00B500FC" w:rsidRDefault="00B500FC" w:rsidP="00863991">
            <w:pPr>
              <w:pStyle w:val="lfej"/>
              <w:spacing w:before="0"/>
              <w:ind w:firstLine="0"/>
              <w:jc w:val="left"/>
            </w:pPr>
            <w:r>
              <w:t>0,92</w:t>
            </w:r>
          </w:p>
        </w:tc>
      </w:tr>
      <w:tr w:rsidR="00B500FC" w:rsidRPr="00BC1B04" w:rsidTr="00863991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D77F91">
            <w:pPr>
              <w:spacing w:before="0"/>
              <w:ind w:firstLine="0"/>
              <w:jc w:val="left"/>
            </w:pPr>
            <w:r w:rsidRPr="008120CF">
              <w:t xml:space="preserve">Tartály </w:t>
            </w:r>
            <w:proofErr w:type="spellStart"/>
            <w:r w:rsidRPr="008120CF">
              <w:t>max</w:t>
            </w:r>
            <w:proofErr w:type="spellEnd"/>
            <w:r w:rsidRPr="008120CF">
              <w:t xml:space="preserve">. üzemi nyomása </w:t>
            </w:r>
            <w:r>
              <w:t>[</w:t>
            </w:r>
            <w:r w:rsidRPr="008120CF">
              <w:t>bar</w:t>
            </w:r>
            <w:r>
              <w:t>]</w:t>
            </w:r>
          </w:p>
        </w:tc>
        <w:tc>
          <w:tcPr>
            <w:tcW w:w="1220" w:type="dxa"/>
            <w:vAlign w:val="center"/>
          </w:tcPr>
          <w:p w:rsidR="00B500FC" w:rsidRPr="00E727D0" w:rsidRDefault="00863991" w:rsidP="00863991">
            <w:pPr>
              <w:pStyle w:val="lfej"/>
              <w:spacing w:before="0"/>
              <w:ind w:firstLine="0"/>
              <w:jc w:val="left"/>
            </w:pPr>
            <w:r>
              <w:t>0,5</w:t>
            </w:r>
          </w:p>
        </w:tc>
        <w:tc>
          <w:tcPr>
            <w:tcW w:w="1134" w:type="dxa"/>
            <w:vAlign w:val="center"/>
          </w:tcPr>
          <w:p w:rsidR="00B500FC" w:rsidRPr="00E727D0" w:rsidRDefault="00863991" w:rsidP="00863991">
            <w:pPr>
              <w:pStyle w:val="lfej"/>
              <w:spacing w:before="0"/>
              <w:ind w:firstLine="0"/>
              <w:jc w:val="left"/>
            </w:pPr>
            <w:r>
              <w:t>0,5</w:t>
            </w:r>
          </w:p>
        </w:tc>
        <w:tc>
          <w:tcPr>
            <w:tcW w:w="1276" w:type="dxa"/>
            <w:vAlign w:val="center"/>
          </w:tcPr>
          <w:p w:rsidR="00B500FC" w:rsidRPr="00E727D0" w:rsidRDefault="00863991" w:rsidP="00863991">
            <w:pPr>
              <w:pStyle w:val="lfej"/>
              <w:spacing w:before="0"/>
              <w:ind w:firstLine="0"/>
              <w:jc w:val="left"/>
            </w:pPr>
            <w:r>
              <w:t>0,5</w:t>
            </w:r>
          </w:p>
        </w:tc>
        <w:tc>
          <w:tcPr>
            <w:tcW w:w="1276" w:type="dxa"/>
            <w:vAlign w:val="center"/>
          </w:tcPr>
          <w:p w:rsidR="00B500FC" w:rsidRDefault="00863991" w:rsidP="00863991">
            <w:pPr>
              <w:pStyle w:val="lfej"/>
              <w:spacing w:before="0"/>
              <w:ind w:firstLine="0"/>
              <w:jc w:val="left"/>
            </w:pPr>
            <w:r>
              <w:t>0,5</w:t>
            </w:r>
          </w:p>
        </w:tc>
      </w:tr>
      <w:tr w:rsidR="00B500FC" w:rsidRPr="00BC1B04" w:rsidTr="00863991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D77F91">
            <w:pPr>
              <w:spacing w:before="0"/>
              <w:ind w:firstLine="0"/>
              <w:jc w:val="left"/>
            </w:pPr>
            <w:r w:rsidRPr="008120CF">
              <w:t>Kompresszor hajtásához beépítendő</w:t>
            </w:r>
            <w:r>
              <w:t xml:space="preserve"> </w:t>
            </w:r>
            <w:r w:rsidRPr="008120CF">
              <w:t>kardánte</w:t>
            </w:r>
            <w:r w:rsidRPr="008120CF">
              <w:t>n</w:t>
            </w:r>
            <w:r w:rsidRPr="008120CF">
              <w:t>gely</w:t>
            </w:r>
            <w:r>
              <w:t xml:space="preserve"> </w:t>
            </w:r>
            <w:r w:rsidRPr="008120CF">
              <w:t>megengedett nyomatéka</w:t>
            </w:r>
            <w:r>
              <w:t xml:space="preserve"> </w:t>
            </w:r>
            <w:r w:rsidRPr="008120CF">
              <w:t xml:space="preserve">minimum </w:t>
            </w:r>
            <w:r>
              <w:t>[</w:t>
            </w:r>
            <w:r w:rsidRPr="008120CF">
              <w:t>Nm</w:t>
            </w:r>
            <w:r>
              <w:t>]</w:t>
            </w:r>
          </w:p>
        </w:tc>
        <w:tc>
          <w:tcPr>
            <w:tcW w:w="1220" w:type="dxa"/>
            <w:vAlign w:val="center"/>
          </w:tcPr>
          <w:p w:rsidR="00B500FC" w:rsidRPr="00E727D0" w:rsidRDefault="00B500FC" w:rsidP="00863991">
            <w:pPr>
              <w:pStyle w:val="lfej"/>
              <w:spacing w:before="0"/>
              <w:ind w:firstLine="0"/>
              <w:jc w:val="left"/>
            </w:pPr>
            <w:r>
              <w:t>250</w:t>
            </w:r>
          </w:p>
        </w:tc>
        <w:tc>
          <w:tcPr>
            <w:tcW w:w="1134" w:type="dxa"/>
            <w:vAlign w:val="center"/>
          </w:tcPr>
          <w:p w:rsidR="00B500FC" w:rsidRDefault="00863991" w:rsidP="00863991">
            <w:pPr>
              <w:pStyle w:val="lfej"/>
              <w:spacing w:before="0"/>
              <w:ind w:firstLine="0"/>
              <w:jc w:val="left"/>
            </w:pPr>
            <w:r>
              <w:t>250</w:t>
            </w:r>
          </w:p>
        </w:tc>
        <w:tc>
          <w:tcPr>
            <w:tcW w:w="1276" w:type="dxa"/>
            <w:vAlign w:val="center"/>
          </w:tcPr>
          <w:p w:rsidR="00B500FC" w:rsidRPr="00E727D0" w:rsidRDefault="00B500FC" w:rsidP="00863991">
            <w:pPr>
              <w:pStyle w:val="lfej"/>
              <w:spacing w:before="0"/>
              <w:ind w:firstLine="0"/>
              <w:jc w:val="left"/>
            </w:pPr>
            <w:r>
              <w:t>250</w:t>
            </w:r>
          </w:p>
        </w:tc>
        <w:tc>
          <w:tcPr>
            <w:tcW w:w="1276" w:type="dxa"/>
            <w:vAlign w:val="center"/>
          </w:tcPr>
          <w:p w:rsidR="00B500FC" w:rsidRDefault="00B500FC" w:rsidP="00863991">
            <w:pPr>
              <w:pStyle w:val="lfej"/>
              <w:spacing w:before="0"/>
              <w:ind w:firstLine="0"/>
              <w:jc w:val="left"/>
            </w:pPr>
            <w:r>
              <w:t>250</w:t>
            </w: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107D0F">
            <w:pPr>
              <w:spacing w:before="0"/>
              <w:ind w:firstLine="0"/>
              <w:jc w:val="left"/>
            </w:pPr>
          </w:p>
        </w:tc>
        <w:tc>
          <w:tcPr>
            <w:tcW w:w="1220" w:type="dxa"/>
            <w:vAlign w:val="center"/>
          </w:tcPr>
          <w:p w:rsidR="00B500FC" w:rsidRPr="00E727D0" w:rsidRDefault="00B500FC" w:rsidP="00107D0F">
            <w:pPr>
              <w:pStyle w:val="lfej"/>
              <w:spacing w:before="0"/>
              <w:ind w:firstLine="0"/>
              <w:jc w:val="left"/>
            </w:pPr>
          </w:p>
        </w:tc>
        <w:tc>
          <w:tcPr>
            <w:tcW w:w="1134" w:type="dxa"/>
          </w:tcPr>
          <w:p w:rsidR="00B500FC" w:rsidRPr="00E727D0" w:rsidRDefault="00B500FC" w:rsidP="00107D0F">
            <w:pPr>
              <w:pStyle w:val="lfej"/>
              <w:spacing w:before="0"/>
              <w:ind w:firstLine="0"/>
              <w:jc w:val="left"/>
            </w:pPr>
          </w:p>
        </w:tc>
        <w:tc>
          <w:tcPr>
            <w:tcW w:w="1276" w:type="dxa"/>
            <w:vAlign w:val="center"/>
          </w:tcPr>
          <w:p w:rsidR="00B500FC" w:rsidRPr="00E727D0" w:rsidRDefault="00B500FC" w:rsidP="00107D0F">
            <w:pPr>
              <w:pStyle w:val="lfej"/>
              <w:spacing w:before="0"/>
              <w:ind w:firstLine="0"/>
              <w:jc w:val="left"/>
            </w:pPr>
          </w:p>
        </w:tc>
        <w:tc>
          <w:tcPr>
            <w:tcW w:w="1276" w:type="dxa"/>
            <w:vAlign w:val="center"/>
          </w:tcPr>
          <w:p w:rsidR="00B500FC" w:rsidRDefault="00B500FC" w:rsidP="00107D0F">
            <w:pPr>
              <w:pStyle w:val="lfej"/>
              <w:spacing w:before="0"/>
              <w:ind w:firstLine="0"/>
              <w:jc w:val="left"/>
            </w:pPr>
          </w:p>
        </w:tc>
      </w:tr>
      <w:tr w:rsidR="00B500FC" w:rsidRPr="00BC1B04" w:rsidTr="00E14A8C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464633">
            <w:pPr>
              <w:pStyle w:val="Cmsor3"/>
              <w:spacing w:before="0" w:after="0"/>
            </w:pPr>
            <w:bookmarkStart w:id="66" w:name="_Toc498003122"/>
            <w:r w:rsidRPr="00D77F91">
              <w:t>5.1.4 Egyéb adatok</w:t>
            </w:r>
            <w:bookmarkEnd w:id="66"/>
          </w:p>
        </w:tc>
        <w:tc>
          <w:tcPr>
            <w:tcW w:w="1220" w:type="dxa"/>
            <w:vAlign w:val="center"/>
          </w:tcPr>
          <w:p w:rsidR="00B500FC" w:rsidRPr="00E727D0" w:rsidRDefault="00B500FC" w:rsidP="00464633">
            <w:pPr>
              <w:pStyle w:val="lfej"/>
              <w:spacing w:before="0"/>
              <w:ind w:firstLine="0"/>
              <w:jc w:val="left"/>
            </w:pPr>
          </w:p>
        </w:tc>
        <w:tc>
          <w:tcPr>
            <w:tcW w:w="1134" w:type="dxa"/>
          </w:tcPr>
          <w:p w:rsidR="00B500FC" w:rsidRPr="00E727D0" w:rsidRDefault="00B500FC" w:rsidP="00464633">
            <w:pPr>
              <w:pStyle w:val="lfej"/>
              <w:spacing w:before="0"/>
              <w:ind w:firstLine="0"/>
              <w:jc w:val="left"/>
            </w:pPr>
          </w:p>
        </w:tc>
        <w:tc>
          <w:tcPr>
            <w:tcW w:w="1276" w:type="dxa"/>
            <w:vAlign w:val="center"/>
          </w:tcPr>
          <w:p w:rsidR="00B500FC" w:rsidRPr="00E727D0" w:rsidRDefault="00B500FC" w:rsidP="00464633">
            <w:pPr>
              <w:pStyle w:val="lfej"/>
              <w:spacing w:before="0"/>
              <w:ind w:firstLine="0"/>
              <w:jc w:val="left"/>
            </w:pPr>
          </w:p>
        </w:tc>
        <w:tc>
          <w:tcPr>
            <w:tcW w:w="1276" w:type="dxa"/>
            <w:vAlign w:val="center"/>
          </w:tcPr>
          <w:p w:rsidR="00B500FC" w:rsidRDefault="00B500FC" w:rsidP="00464633">
            <w:pPr>
              <w:pStyle w:val="lfej"/>
              <w:spacing w:before="0"/>
              <w:ind w:firstLine="0"/>
              <w:jc w:val="left"/>
            </w:pPr>
          </w:p>
        </w:tc>
      </w:tr>
      <w:tr w:rsidR="00B500FC" w:rsidRPr="00BC1B04" w:rsidTr="00863991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107D0F">
            <w:pPr>
              <w:spacing w:before="0"/>
              <w:ind w:firstLine="0"/>
              <w:jc w:val="left"/>
            </w:pPr>
            <w:r>
              <w:t>Standard gumiabroncs</w:t>
            </w:r>
          </w:p>
        </w:tc>
        <w:tc>
          <w:tcPr>
            <w:tcW w:w="1220" w:type="dxa"/>
            <w:vAlign w:val="center"/>
          </w:tcPr>
          <w:p w:rsidR="00B500FC" w:rsidRPr="00E727D0" w:rsidRDefault="00B500FC" w:rsidP="00863991">
            <w:pPr>
              <w:pStyle w:val="lfej"/>
              <w:spacing w:before="0"/>
              <w:ind w:firstLine="0"/>
              <w:jc w:val="center"/>
            </w:pPr>
            <w:r>
              <w:t xml:space="preserve">385/65-22,5 </w:t>
            </w:r>
            <w:r w:rsidRPr="001F39A2">
              <w:t>PR22</w:t>
            </w:r>
          </w:p>
        </w:tc>
        <w:tc>
          <w:tcPr>
            <w:tcW w:w="1134" w:type="dxa"/>
            <w:vAlign w:val="center"/>
          </w:tcPr>
          <w:p w:rsidR="00863991" w:rsidRDefault="00863991" w:rsidP="00863991">
            <w:pPr>
              <w:pStyle w:val="lfej"/>
              <w:spacing w:before="0"/>
              <w:ind w:firstLine="0"/>
              <w:jc w:val="center"/>
            </w:pPr>
            <w:r>
              <w:t>385/65-22,5 PR22</w:t>
            </w:r>
          </w:p>
        </w:tc>
        <w:tc>
          <w:tcPr>
            <w:tcW w:w="1276" w:type="dxa"/>
            <w:vAlign w:val="center"/>
          </w:tcPr>
          <w:p w:rsidR="00B500FC" w:rsidRPr="00E727D0" w:rsidRDefault="00863991" w:rsidP="00863991">
            <w:pPr>
              <w:pStyle w:val="lfej"/>
              <w:spacing w:before="0"/>
              <w:ind w:firstLine="0"/>
              <w:jc w:val="center"/>
            </w:pPr>
            <w:r>
              <w:t>385</w:t>
            </w:r>
            <w:r w:rsidR="00B500FC">
              <w:t>/</w:t>
            </w:r>
            <w:r>
              <w:t>65</w:t>
            </w:r>
            <w:r w:rsidR="00B500FC">
              <w:t>-22,5 PR</w:t>
            </w:r>
            <w:r>
              <w:t>22</w:t>
            </w:r>
          </w:p>
        </w:tc>
        <w:tc>
          <w:tcPr>
            <w:tcW w:w="1276" w:type="dxa"/>
            <w:vAlign w:val="center"/>
          </w:tcPr>
          <w:p w:rsidR="00B500FC" w:rsidRDefault="00B500FC" w:rsidP="00863991">
            <w:pPr>
              <w:pStyle w:val="lfej"/>
              <w:spacing w:before="0"/>
              <w:ind w:firstLine="0"/>
              <w:jc w:val="center"/>
            </w:pPr>
            <w:r w:rsidRPr="00347A2D">
              <w:t>700/50-22,5 PR16</w:t>
            </w:r>
          </w:p>
        </w:tc>
      </w:tr>
      <w:tr w:rsidR="00B500FC" w:rsidRPr="00BC1B04" w:rsidTr="00863991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107D0F">
            <w:pPr>
              <w:spacing w:before="0"/>
              <w:ind w:firstLine="0"/>
              <w:jc w:val="left"/>
            </w:pPr>
            <w:r>
              <w:t>Kerekek száma</w:t>
            </w:r>
          </w:p>
        </w:tc>
        <w:tc>
          <w:tcPr>
            <w:tcW w:w="1220" w:type="dxa"/>
            <w:vAlign w:val="center"/>
          </w:tcPr>
          <w:p w:rsidR="00B500FC" w:rsidRPr="00E727D0" w:rsidRDefault="00B500FC" w:rsidP="00863991">
            <w:pPr>
              <w:pStyle w:val="lfej"/>
              <w:spacing w:before="0"/>
              <w:ind w:firstLine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B500FC" w:rsidRDefault="00863991" w:rsidP="00863991">
            <w:pPr>
              <w:pStyle w:val="lfej"/>
              <w:spacing w:before="0"/>
              <w:ind w:firstLine="0"/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B500FC" w:rsidRPr="00E727D0" w:rsidRDefault="00B500FC" w:rsidP="00863991">
            <w:pPr>
              <w:pStyle w:val="lfej"/>
              <w:spacing w:before="0"/>
              <w:ind w:firstLine="0"/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B500FC" w:rsidRDefault="00B500FC" w:rsidP="00863991">
            <w:pPr>
              <w:pStyle w:val="lfej"/>
              <w:spacing w:before="0"/>
              <w:ind w:firstLine="0"/>
              <w:jc w:val="center"/>
            </w:pPr>
            <w:r>
              <w:t>2</w:t>
            </w:r>
          </w:p>
        </w:tc>
      </w:tr>
      <w:tr w:rsidR="00B500FC" w:rsidRPr="00BC1B04" w:rsidTr="00863991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BC1B04" w:rsidRDefault="00B500FC" w:rsidP="00107D0F">
            <w:pPr>
              <w:spacing w:before="0"/>
              <w:ind w:firstLine="0"/>
              <w:jc w:val="left"/>
            </w:pPr>
            <w:r w:rsidRPr="00247B5A">
              <w:t>Fékezett kerekek száma /db/</w:t>
            </w:r>
          </w:p>
        </w:tc>
        <w:tc>
          <w:tcPr>
            <w:tcW w:w="1220" w:type="dxa"/>
            <w:vAlign w:val="center"/>
          </w:tcPr>
          <w:p w:rsidR="00B500FC" w:rsidRPr="00E727D0" w:rsidRDefault="00B500FC" w:rsidP="00863991">
            <w:pPr>
              <w:pStyle w:val="lfej"/>
              <w:spacing w:before="0"/>
              <w:ind w:firstLine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B500FC" w:rsidRDefault="00863991" w:rsidP="00863991">
            <w:pPr>
              <w:pStyle w:val="lfej"/>
              <w:spacing w:before="0"/>
              <w:ind w:firstLine="0"/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B500FC" w:rsidRPr="00E727D0" w:rsidRDefault="00B500FC" w:rsidP="00863991">
            <w:pPr>
              <w:pStyle w:val="lfej"/>
              <w:spacing w:before="0"/>
              <w:ind w:firstLine="0"/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B500FC" w:rsidRDefault="00B500FC" w:rsidP="00863991">
            <w:pPr>
              <w:pStyle w:val="lfej"/>
              <w:spacing w:before="0"/>
              <w:ind w:firstLine="0"/>
              <w:jc w:val="center"/>
            </w:pPr>
            <w:r>
              <w:t>2</w:t>
            </w:r>
          </w:p>
        </w:tc>
      </w:tr>
      <w:tr w:rsidR="00B500FC" w:rsidRPr="00BC1B04" w:rsidTr="00863991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247B5A" w:rsidRDefault="00B500FC" w:rsidP="00776AAF">
            <w:pPr>
              <w:spacing w:before="0"/>
              <w:ind w:firstLine="0"/>
              <w:jc w:val="left"/>
            </w:pPr>
            <w:proofErr w:type="gramStart"/>
            <w:r w:rsidRPr="00247B5A">
              <w:t>Fékkamrák  száma</w:t>
            </w:r>
            <w:proofErr w:type="gramEnd"/>
            <w:r w:rsidRPr="00247B5A">
              <w:t xml:space="preserve"> </w:t>
            </w:r>
            <w:r>
              <w:t>/</w:t>
            </w:r>
            <w:r w:rsidRPr="00247B5A">
              <w:t xml:space="preserve"> mérete</w:t>
            </w:r>
          </w:p>
        </w:tc>
        <w:tc>
          <w:tcPr>
            <w:tcW w:w="1220" w:type="dxa"/>
            <w:vAlign w:val="center"/>
          </w:tcPr>
          <w:p w:rsidR="00B500FC" w:rsidRDefault="00B500FC" w:rsidP="00863991">
            <w:pPr>
              <w:pStyle w:val="lfej"/>
              <w:spacing w:before="0"/>
              <w:ind w:firstLine="0"/>
              <w:jc w:val="center"/>
            </w:pPr>
            <w:r>
              <w:t>1/2</w:t>
            </w:r>
            <w:r w:rsidR="00863991">
              <w:t>4</w:t>
            </w:r>
            <w:r>
              <w:t>”</w:t>
            </w:r>
          </w:p>
        </w:tc>
        <w:tc>
          <w:tcPr>
            <w:tcW w:w="1134" w:type="dxa"/>
            <w:vAlign w:val="center"/>
          </w:tcPr>
          <w:p w:rsidR="00B500FC" w:rsidRPr="00112D46" w:rsidRDefault="00863991" w:rsidP="00863991">
            <w:pPr>
              <w:pStyle w:val="lfej"/>
              <w:spacing w:before="0"/>
              <w:ind w:firstLine="0"/>
              <w:jc w:val="center"/>
            </w:pPr>
            <w:r>
              <w:t>1/30”</w:t>
            </w:r>
          </w:p>
        </w:tc>
        <w:tc>
          <w:tcPr>
            <w:tcW w:w="1276" w:type="dxa"/>
            <w:vAlign w:val="center"/>
          </w:tcPr>
          <w:p w:rsidR="00B500FC" w:rsidRDefault="00863991" w:rsidP="00863991">
            <w:pPr>
              <w:pStyle w:val="lfej"/>
              <w:spacing w:before="0"/>
              <w:ind w:firstLine="0"/>
              <w:jc w:val="center"/>
            </w:pPr>
            <w:r>
              <w:t>1</w:t>
            </w:r>
            <w:r w:rsidR="00B500FC">
              <w:t>/</w:t>
            </w:r>
            <w:r>
              <w:t>30</w:t>
            </w:r>
            <w:r w:rsidR="00B500FC" w:rsidRPr="00112D46">
              <w:t>”</w:t>
            </w:r>
          </w:p>
        </w:tc>
        <w:tc>
          <w:tcPr>
            <w:tcW w:w="1276" w:type="dxa"/>
            <w:vAlign w:val="center"/>
          </w:tcPr>
          <w:p w:rsidR="00B500FC" w:rsidRDefault="00B500FC" w:rsidP="00863991">
            <w:pPr>
              <w:pStyle w:val="lfej"/>
              <w:spacing w:before="0"/>
              <w:ind w:firstLine="0"/>
              <w:jc w:val="center"/>
            </w:pPr>
            <w:r>
              <w:t>2/</w:t>
            </w:r>
            <w:r w:rsidR="00863991">
              <w:t>16</w:t>
            </w:r>
            <w:r>
              <w:t>”</w:t>
            </w:r>
          </w:p>
        </w:tc>
      </w:tr>
      <w:tr w:rsidR="00B500FC" w:rsidRPr="00BC1B04" w:rsidTr="00863991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247B5A" w:rsidRDefault="00B500FC" w:rsidP="00776AAF">
            <w:pPr>
              <w:spacing w:before="0"/>
              <w:ind w:firstLine="0"/>
              <w:jc w:val="left"/>
            </w:pPr>
            <w:r w:rsidRPr="00247B5A">
              <w:t xml:space="preserve">Légtartály térfogata </w:t>
            </w:r>
            <w:r>
              <w:t>[</w:t>
            </w:r>
            <w:r w:rsidRPr="00247B5A">
              <w:t>dm</w:t>
            </w:r>
            <w:r w:rsidRPr="00776AAF">
              <w:rPr>
                <w:vertAlign w:val="superscript"/>
              </w:rPr>
              <w:t>3</w:t>
            </w:r>
            <w:r>
              <w:t>]</w:t>
            </w:r>
          </w:p>
        </w:tc>
        <w:tc>
          <w:tcPr>
            <w:tcW w:w="1220" w:type="dxa"/>
            <w:vAlign w:val="center"/>
          </w:tcPr>
          <w:p w:rsidR="00B500FC" w:rsidRDefault="00863991" w:rsidP="00863991">
            <w:pPr>
              <w:pStyle w:val="lfej"/>
              <w:spacing w:before="0"/>
              <w:ind w:firstLine="0"/>
              <w:jc w:val="center"/>
            </w:pPr>
            <w:r>
              <w:t>30</w:t>
            </w:r>
          </w:p>
        </w:tc>
        <w:tc>
          <w:tcPr>
            <w:tcW w:w="1134" w:type="dxa"/>
            <w:vAlign w:val="center"/>
          </w:tcPr>
          <w:p w:rsidR="00B500FC" w:rsidRDefault="00863991" w:rsidP="00863991">
            <w:pPr>
              <w:pStyle w:val="lfej"/>
              <w:spacing w:before="0"/>
              <w:ind w:firstLine="0"/>
              <w:jc w:val="center"/>
            </w:pPr>
            <w:r>
              <w:t>30</w:t>
            </w:r>
          </w:p>
        </w:tc>
        <w:tc>
          <w:tcPr>
            <w:tcW w:w="1276" w:type="dxa"/>
            <w:vAlign w:val="center"/>
          </w:tcPr>
          <w:p w:rsidR="00B500FC" w:rsidRDefault="00B500FC" w:rsidP="00863991">
            <w:pPr>
              <w:pStyle w:val="lfej"/>
              <w:spacing w:before="0"/>
              <w:ind w:firstLine="0"/>
              <w:jc w:val="center"/>
            </w:pPr>
            <w:r>
              <w:t>30</w:t>
            </w:r>
          </w:p>
        </w:tc>
        <w:tc>
          <w:tcPr>
            <w:tcW w:w="1276" w:type="dxa"/>
            <w:vAlign w:val="center"/>
          </w:tcPr>
          <w:p w:rsidR="00B500FC" w:rsidRDefault="00B500FC" w:rsidP="00863991">
            <w:pPr>
              <w:pStyle w:val="lfej"/>
              <w:spacing w:before="0"/>
              <w:ind w:firstLine="0"/>
              <w:jc w:val="center"/>
            </w:pPr>
            <w:r>
              <w:t>40</w:t>
            </w:r>
          </w:p>
        </w:tc>
      </w:tr>
      <w:tr w:rsidR="00B500FC" w:rsidRPr="00BC1B04" w:rsidTr="00863991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247B5A" w:rsidRDefault="00B500FC" w:rsidP="00107D0F">
            <w:pPr>
              <w:spacing w:before="0"/>
              <w:ind w:firstLine="0"/>
              <w:jc w:val="left"/>
            </w:pPr>
            <w:r w:rsidRPr="00247B5A">
              <w:t>Kerékfékszerkezet mérete /mm/</w:t>
            </w:r>
          </w:p>
        </w:tc>
        <w:tc>
          <w:tcPr>
            <w:tcW w:w="1220" w:type="dxa"/>
            <w:vAlign w:val="center"/>
          </w:tcPr>
          <w:p w:rsidR="00B500FC" w:rsidRDefault="00B500FC" w:rsidP="00863991">
            <w:pPr>
              <w:pStyle w:val="lfej"/>
              <w:spacing w:before="0"/>
              <w:ind w:firstLine="0"/>
              <w:jc w:val="center"/>
            </w:pPr>
            <w:r>
              <w:rPr>
                <w:rFonts w:cs="Calibri"/>
              </w:rPr>
              <w:t>Ø</w:t>
            </w:r>
            <w:r>
              <w:t>400x80</w:t>
            </w:r>
          </w:p>
        </w:tc>
        <w:tc>
          <w:tcPr>
            <w:tcW w:w="1134" w:type="dxa"/>
            <w:vAlign w:val="center"/>
          </w:tcPr>
          <w:p w:rsidR="00B500FC" w:rsidRDefault="00863991" w:rsidP="00863991">
            <w:pPr>
              <w:pStyle w:val="lfej"/>
              <w:spacing w:before="0"/>
              <w:ind w:firstLine="0"/>
              <w:jc w:val="center"/>
              <w:rPr>
                <w:rFonts w:cs="Calibri"/>
              </w:rPr>
            </w:pPr>
            <w:r>
              <w:rPr>
                <w:rFonts w:cs="Calibri"/>
              </w:rPr>
              <w:t>Ø</w:t>
            </w:r>
            <w:r>
              <w:t>406x120</w:t>
            </w:r>
          </w:p>
        </w:tc>
        <w:tc>
          <w:tcPr>
            <w:tcW w:w="1276" w:type="dxa"/>
            <w:vAlign w:val="center"/>
          </w:tcPr>
          <w:p w:rsidR="00B500FC" w:rsidRDefault="00B500FC" w:rsidP="00863991">
            <w:pPr>
              <w:pStyle w:val="lfej"/>
              <w:spacing w:before="0"/>
              <w:ind w:firstLine="0"/>
              <w:jc w:val="center"/>
            </w:pPr>
            <w:r>
              <w:rPr>
                <w:rFonts w:cs="Calibri"/>
              </w:rPr>
              <w:t>Ø</w:t>
            </w:r>
            <w:r>
              <w:t>406x120</w:t>
            </w:r>
          </w:p>
        </w:tc>
        <w:tc>
          <w:tcPr>
            <w:tcW w:w="1276" w:type="dxa"/>
            <w:vAlign w:val="center"/>
          </w:tcPr>
          <w:p w:rsidR="00B500FC" w:rsidRDefault="00B500FC" w:rsidP="00863991">
            <w:pPr>
              <w:pStyle w:val="lfej"/>
              <w:spacing w:before="0"/>
              <w:ind w:firstLine="0"/>
              <w:jc w:val="center"/>
            </w:pPr>
            <w:r>
              <w:rPr>
                <w:rFonts w:cs="Calibri"/>
              </w:rPr>
              <w:t>Ø</w:t>
            </w:r>
            <w:r>
              <w:t>406x1</w:t>
            </w:r>
            <w:r w:rsidR="00863991">
              <w:t>2</w:t>
            </w:r>
            <w:r>
              <w:t>0</w:t>
            </w:r>
          </w:p>
        </w:tc>
      </w:tr>
      <w:tr w:rsidR="00B500FC" w:rsidRPr="00BC1B04" w:rsidTr="00863991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247B5A" w:rsidRDefault="00B500FC" w:rsidP="00776AAF">
            <w:pPr>
              <w:spacing w:before="0"/>
              <w:ind w:firstLine="0"/>
              <w:jc w:val="left"/>
            </w:pPr>
            <w:r w:rsidRPr="008120CF">
              <w:t xml:space="preserve">Elektromos rendszer feszültsége </w:t>
            </w:r>
            <w:r>
              <w:t>[</w:t>
            </w:r>
            <w:r w:rsidRPr="008120CF">
              <w:t>V</w:t>
            </w:r>
            <w:r>
              <w:t>]</w:t>
            </w:r>
          </w:p>
        </w:tc>
        <w:tc>
          <w:tcPr>
            <w:tcW w:w="1220" w:type="dxa"/>
            <w:vAlign w:val="center"/>
          </w:tcPr>
          <w:p w:rsidR="00B500FC" w:rsidRDefault="00B500FC" w:rsidP="00863991">
            <w:pPr>
              <w:pStyle w:val="lfej"/>
              <w:spacing w:before="0"/>
              <w:ind w:firstLine="0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B500FC" w:rsidRDefault="00863991" w:rsidP="00863991">
            <w:pPr>
              <w:pStyle w:val="lfej"/>
              <w:spacing w:before="0"/>
              <w:ind w:firstLine="0"/>
              <w:jc w:val="center"/>
            </w:pPr>
            <w:r>
              <w:t>12</w:t>
            </w:r>
          </w:p>
        </w:tc>
        <w:tc>
          <w:tcPr>
            <w:tcW w:w="1276" w:type="dxa"/>
            <w:vAlign w:val="center"/>
          </w:tcPr>
          <w:p w:rsidR="00B500FC" w:rsidRDefault="00B500FC" w:rsidP="00863991">
            <w:pPr>
              <w:pStyle w:val="lfej"/>
              <w:spacing w:before="0"/>
              <w:ind w:firstLine="0"/>
              <w:jc w:val="center"/>
            </w:pPr>
            <w:r>
              <w:t>12</w:t>
            </w:r>
          </w:p>
        </w:tc>
        <w:tc>
          <w:tcPr>
            <w:tcW w:w="1276" w:type="dxa"/>
            <w:vAlign w:val="center"/>
          </w:tcPr>
          <w:p w:rsidR="00B500FC" w:rsidRDefault="00B500FC" w:rsidP="00863991">
            <w:pPr>
              <w:pStyle w:val="lfej"/>
              <w:spacing w:before="0"/>
              <w:ind w:firstLine="0"/>
              <w:jc w:val="center"/>
            </w:pPr>
            <w:r>
              <w:t>12</w:t>
            </w:r>
          </w:p>
        </w:tc>
      </w:tr>
      <w:tr w:rsidR="00B500FC" w:rsidRPr="00BC1B04" w:rsidTr="00863991">
        <w:trPr>
          <w:cantSplit/>
          <w:trHeight w:val="397"/>
        </w:trPr>
        <w:tc>
          <w:tcPr>
            <w:tcW w:w="4592" w:type="dxa"/>
            <w:vAlign w:val="center"/>
          </w:tcPr>
          <w:p w:rsidR="00B500FC" w:rsidRPr="00247B5A" w:rsidRDefault="00B500FC" w:rsidP="00107D0F">
            <w:pPr>
              <w:spacing w:before="0"/>
              <w:ind w:firstLine="0"/>
              <w:jc w:val="left"/>
            </w:pPr>
          </w:p>
        </w:tc>
        <w:tc>
          <w:tcPr>
            <w:tcW w:w="1220" w:type="dxa"/>
            <w:vAlign w:val="center"/>
          </w:tcPr>
          <w:p w:rsidR="00B500FC" w:rsidRDefault="00B500FC" w:rsidP="00863991">
            <w:pPr>
              <w:pStyle w:val="lfej"/>
              <w:spacing w:before="0"/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:rsidR="00B500FC" w:rsidRDefault="00B500FC" w:rsidP="00863991">
            <w:pPr>
              <w:pStyle w:val="lfej"/>
              <w:spacing w:before="0"/>
              <w:ind w:firstLine="0"/>
              <w:jc w:val="center"/>
            </w:pPr>
          </w:p>
        </w:tc>
        <w:tc>
          <w:tcPr>
            <w:tcW w:w="1276" w:type="dxa"/>
            <w:vAlign w:val="center"/>
          </w:tcPr>
          <w:p w:rsidR="00B500FC" w:rsidRDefault="00B500FC" w:rsidP="00863991">
            <w:pPr>
              <w:pStyle w:val="lfej"/>
              <w:spacing w:before="0"/>
              <w:ind w:firstLine="0"/>
              <w:jc w:val="center"/>
            </w:pPr>
          </w:p>
        </w:tc>
        <w:tc>
          <w:tcPr>
            <w:tcW w:w="1276" w:type="dxa"/>
            <w:vAlign w:val="center"/>
          </w:tcPr>
          <w:p w:rsidR="00B500FC" w:rsidRDefault="00B500FC" w:rsidP="00863991">
            <w:pPr>
              <w:pStyle w:val="lfej"/>
              <w:spacing w:before="0"/>
              <w:ind w:firstLine="0"/>
              <w:jc w:val="center"/>
            </w:pPr>
          </w:p>
        </w:tc>
      </w:tr>
    </w:tbl>
    <w:p w:rsidR="00F514BD" w:rsidRPr="00CB625F" w:rsidRDefault="00F514BD" w:rsidP="00CB625F">
      <w:pPr>
        <w:pStyle w:val="Cmsor2"/>
      </w:pPr>
      <w:bookmarkStart w:id="67" w:name="_Toc498003123"/>
      <w:bookmarkStart w:id="68" w:name="_Toc174514220"/>
      <w:bookmarkStart w:id="69" w:name="_Toc174514635"/>
      <w:bookmarkStart w:id="70" w:name="_Toc174515174"/>
      <w:bookmarkStart w:id="71" w:name="_Toc174515409"/>
      <w:bookmarkStart w:id="72" w:name="_Toc174515560"/>
      <w:bookmarkStart w:id="73" w:name="_Toc174515966"/>
      <w:bookmarkStart w:id="74" w:name="_Toc174516739"/>
      <w:bookmarkStart w:id="75" w:name="_Toc174516813"/>
      <w:bookmarkStart w:id="76" w:name="_Toc176060931"/>
      <w:r w:rsidRPr="00CB625F">
        <w:t>5.2. Főbb szerkezeti egységek felépítése, működése</w:t>
      </w:r>
      <w:bookmarkEnd w:id="67"/>
    </w:p>
    <w:p w:rsidR="00F514BD" w:rsidRPr="00F514BD" w:rsidRDefault="00F514BD" w:rsidP="00854F47">
      <w:r w:rsidRPr="00F514BD">
        <w:t xml:space="preserve">Főbb szerkezeti egységek: futómű, tartály és szerelvények, feltöltő-, illetve </w:t>
      </w:r>
      <w:proofErr w:type="spellStart"/>
      <w:r w:rsidRPr="00F514BD">
        <w:t>ürítőkompresszor</w:t>
      </w:r>
      <w:proofErr w:type="spellEnd"/>
      <w:r w:rsidRPr="00F514BD">
        <w:t>, fé</w:t>
      </w:r>
      <w:r w:rsidRPr="00F514BD">
        <w:t>k</w:t>
      </w:r>
      <w:r w:rsidRPr="00F514BD">
        <w:t>rendszer, és a fékszerkezet, a hidraulikus rendszer, világító – és fényjelző berendezések, tartozékok. (Injektáló és locsoló adapter a különböző típusváltozatokhoz.)</w:t>
      </w:r>
    </w:p>
    <w:p w:rsidR="00C408C5" w:rsidRPr="00776AAF" w:rsidRDefault="00C408C5" w:rsidP="00776AAF">
      <w:pPr>
        <w:pStyle w:val="Cmsor3"/>
      </w:pPr>
      <w:bookmarkStart w:id="77" w:name="_Toc174514221"/>
      <w:bookmarkStart w:id="78" w:name="_Toc174514636"/>
      <w:bookmarkStart w:id="79" w:name="_Toc174515175"/>
      <w:bookmarkStart w:id="80" w:name="_Toc174515410"/>
      <w:bookmarkStart w:id="81" w:name="_Toc174515561"/>
      <w:bookmarkStart w:id="82" w:name="_Toc174515967"/>
      <w:bookmarkStart w:id="83" w:name="_Toc174516740"/>
      <w:bookmarkStart w:id="84" w:name="_Toc174516814"/>
      <w:bookmarkStart w:id="85" w:name="_Toc176060932"/>
      <w:bookmarkStart w:id="86" w:name="_Toc498003124"/>
      <w:r w:rsidRPr="00776AAF">
        <w:t xml:space="preserve">5.2.1. </w:t>
      </w:r>
      <w:r w:rsidR="009B2354" w:rsidRPr="00776AAF">
        <w:t>F</w:t>
      </w:r>
      <w:r w:rsidRPr="00776AAF">
        <w:t>utómű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</w:p>
    <w:p w:rsidR="00C408C5" w:rsidRDefault="00C408C5" w:rsidP="00854F47">
      <w:r>
        <w:t xml:space="preserve">A tartálykocsi egy </w:t>
      </w:r>
      <w:r w:rsidR="00724619">
        <w:t>merev beépítésű átmenőtengelyes futóművel</w:t>
      </w:r>
      <w:r>
        <w:t xml:space="preserve"> van szerelve. A megfelelő von</w:t>
      </w:r>
      <w:r>
        <w:t>ó</w:t>
      </w:r>
      <w:r>
        <w:t>szem terhelés beállítása érdekéb</w:t>
      </w:r>
      <w:r w:rsidR="00724619">
        <w:t xml:space="preserve">en a vonószem és futómű távolsága </w:t>
      </w:r>
      <w:r>
        <w:t>mechanikusan három pozíci</w:t>
      </w:r>
      <w:r>
        <w:t>ó</w:t>
      </w:r>
      <w:r>
        <w:t>ban állítható.</w:t>
      </w:r>
    </w:p>
    <w:p w:rsidR="009B2354" w:rsidRDefault="00C408C5" w:rsidP="00854F47">
      <w:r w:rsidRPr="007F6501">
        <w:t xml:space="preserve">A futóművek a hegesztett tengelyre szerelt kerekekből, valamint dobfékes kerékfékszerkezetből állnak. A hegesztett tengely tengelycsonkjaihoz görgős csapágyakon keresztül csatlakoznak </w:t>
      </w:r>
      <w:r>
        <w:t>a fékdo</w:t>
      </w:r>
      <w:r>
        <w:t>b</w:t>
      </w:r>
      <w:r>
        <w:t>bal szerelt kerékagyak</w:t>
      </w:r>
      <w:r w:rsidRPr="007F6501">
        <w:t>. A kerékagyakhoz kerékcsavarral és kerékanyákkal vannak felerősítve a keré</w:t>
      </w:r>
      <w:r w:rsidRPr="007F6501">
        <w:t>k</w:t>
      </w:r>
      <w:r w:rsidRPr="007F6501">
        <w:t xml:space="preserve">tárcsák. A keréktárcsákra fúvott gumiabroncsok vannak felszerelve. </w:t>
      </w:r>
      <w:r w:rsidR="009B2354">
        <w:t>Az ún. „alacsony nyomású abro</w:t>
      </w:r>
      <w:r w:rsidR="009B2354">
        <w:t>n</w:t>
      </w:r>
      <w:r w:rsidR="009B2354">
        <w:t xml:space="preserve">csok” üzemi nyomása </w:t>
      </w:r>
      <w:proofErr w:type="spellStart"/>
      <w:r w:rsidR="009B2354">
        <w:t>max</w:t>
      </w:r>
      <w:proofErr w:type="spellEnd"/>
      <w:r w:rsidR="009B2354">
        <w:t xml:space="preserve"> 3 bar. Az ilyen kivitelű pótkocsik legnagyobb szélessége az abroncsoknál meghaladhatja a 25</w:t>
      </w:r>
      <w:r w:rsidR="00464633">
        <w:t>5</w:t>
      </w:r>
      <w:r w:rsidR="009B2354">
        <w:t>0 mm-t.</w:t>
      </w:r>
    </w:p>
    <w:p w:rsidR="00C408C5" w:rsidRDefault="00C408C5" w:rsidP="00854F47">
      <w:r w:rsidRPr="007F6501">
        <w:t xml:space="preserve">A kerékfékszerkezet fixcsapos, kulcsos szétfeszítésű, belsőpofás dobfék. </w:t>
      </w:r>
    </w:p>
    <w:p w:rsidR="00464633" w:rsidRPr="007F6501" w:rsidRDefault="00464633" w:rsidP="00854F47">
      <w:pPr>
        <w:rPr>
          <w:sz w:val="26"/>
        </w:rPr>
      </w:pPr>
    </w:p>
    <w:p w:rsidR="00F514BD" w:rsidRPr="00776AAF" w:rsidRDefault="00F514BD" w:rsidP="00776AAF">
      <w:pPr>
        <w:pStyle w:val="Cmsor3"/>
      </w:pPr>
      <w:bookmarkStart w:id="87" w:name="_Toc498003125"/>
      <w:r w:rsidRPr="00776AAF">
        <w:t>5.2.2. Vonószerkezet</w:t>
      </w:r>
      <w:bookmarkEnd w:id="87"/>
    </w:p>
    <w:p w:rsidR="00F514BD" w:rsidRPr="00F514BD" w:rsidRDefault="009B2354" w:rsidP="005212F8">
      <w:r w:rsidRPr="00D36C39">
        <w:t xml:space="preserve">A pótkocsi kormányozhatóságát </w:t>
      </w:r>
      <w:r>
        <w:t>merev</w:t>
      </w:r>
      <w:r w:rsidRPr="00D36C39">
        <w:t xml:space="preserve"> </w:t>
      </w:r>
      <w:r>
        <w:t xml:space="preserve">vonórúd </w:t>
      </w:r>
      <w:r w:rsidRPr="00D36C39">
        <w:t>biztosítja</w:t>
      </w:r>
      <w:r w:rsidR="00F514BD" w:rsidRPr="00F514BD">
        <w:t>.</w:t>
      </w:r>
    </w:p>
    <w:p w:rsidR="005212F8" w:rsidRDefault="00F514BD" w:rsidP="005212F8">
      <w:r w:rsidRPr="00F514BD">
        <w:lastRenderedPageBreak/>
        <w:t>A háromszögű vonó</w:t>
      </w:r>
      <w:r w:rsidR="005212F8">
        <w:t>rúd</w:t>
      </w:r>
      <w:r w:rsidRPr="00F514BD">
        <w:t xml:space="preserve"> „C” szelvényű tartóihoz hegesztett homloklemezhez csavarkötéssel csatl</w:t>
      </w:r>
      <w:r w:rsidRPr="00F514BD">
        <w:t>a</w:t>
      </w:r>
      <w:r w:rsidRPr="00F514BD">
        <w:t xml:space="preserve">kozik a vonószem. </w:t>
      </w:r>
      <w:r w:rsidR="005212F8">
        <w:t>A vontató traktortól függően ezek különböző kivitelűek lehetnek:</w:t>
      </w:r>
    </w:p>
    <w:p w:rsidR="005212F8" w:rsidRDefault="005212F8" w:rsidP="0062406C">
      <w:pPr>
        <w:numPr>
          <w:ilvl w:val="0"/>
          <w:numId w:val="7"/>
        </w:numPr>
        <w:ind w:left="709" w:hanging="283"/>
      </w:pPr>
      <w:r>
        <w:rPr>
          <w:rFonts w:cs="Calibri"/>
        </w:rPr>
        <w:t>ø</w:t>
      </w:r>
      <w:r>
        <w:t xml:space="preserve">50 mm, </w:t>
      </w:r>
      <w:proofErr w:type="spellStart"/>
      <w:r>
        <w:t>toroid</w:t>
      </w:r>
      <w:proofErr w:type="spellEnd"/>
      <w:r>
        <w:t xml:space="preserve"> furatú, elforduló vonószem (1500-3000 kg függőleges terhelés), alsó vonób</w:t>
      </w:r>
      <w:r>
        <w:t>e</w:t>
      </w:r>
      <w:r>
        <w:t>rendezéshez (alapkivitel,</w:t>
      </w:r>
    </w:p>
    <w:p w:rsidR="005212F8" w:rsidRDefault="005212F8" w:rsidP="0062406C">
      <w:pPr>
        <w:numPr>
          <w:ilvl w:val="0"/>
          <w:numId w:val="7"/>
        </w:numPr>
        <w:ind w:left="709" w:hanging="283"/>
      </w:pPr>
      <w:r>
        <w:rPr>
          <w:rFonts w:cs="Calibri"/>
        </w:rPr>
        <w:t>ø</w:t>
      </w:r>
      <w:r>
        <w:t>40 mm, hengeres furatú vonószem (</w:t>
      </w:r>
      <w:proofErr w:type="spellStart"/>
      <w:r>
        <w:t>max</w:t>
      </w:r>
      <w:proofErr w:type="spellEnd"/>
      <w:r>
        <w:t>. 2000 kg függőleges terhelés) felső vonóberend</w:t>
      </w:r>
      <w:r>
        <w:t>e</w:t>
      </w:r>
      <w:r>
        <w:t>zéshez (opció),</w:t>
      </w:r>
    </w:p>
    <w:p w:rsidR="005212F8" w:rsidRDefault="005212F8" w:rsidP="0062406C">
      <w:pPr>
        <w:numPr>
          <w:ilvl w:val="0"/>
          <w:numId w:val="7"/>
        </w:numPr>
        <w:ind w:left="709" w:hanging="283"/>
      </w:pPr>
      <w:r>
        <w:t>gömb</w:t>
      </w:r>
      <w:r>
        <w:rPr>
          <w:rFonts w:cs="Calibri"/>
        </w:rPr>
        <w:t xml:space="preserve"> ø</w:t>
      </w:r>
      <w:r>
        <w:t>80 mm méretű vonószem (</w:t>
      </w:r>
      <w:proofErr w:type="spellStart"/>
      <w:r>
        <w:t>max</w:t>
      </w:r>
      <w:proofErr w:type="spellEnd"/>
      <w:r>
        <w:t xml:space="preserve">. 4000 kg függőleges </w:t>
      </w:r>
      <w:proofErr w:type="spellStart"/>
      <w:r>
        <w:t>terehelés</w:t>
      </w:r>
      <w:proofErr w:type="spellEnd"/>
      <w:r>
        <w:t>), alsó vonóberendezé</w:t>
      </w:r>
      <w:r>
        <w:t>s</w:t>
      </w:r>
      <w:r>
        <w:t>hez (opció).</w:t>
      </w:r>
    </w:p>
    <w:p w:rsidR="005212F8" w:rsidRDefault="00F514BD" w:rsidP="005212F8">
      <w:r w:rsidRPr="00F514BD">
        <w:t xml:space="preserve">A </w:t>
      </w:r>
      <w:r w:rsidR="005212F8">
        <w:t xml:space="preserve">hegesztett </w:t>
      </w:r>
      <w:r w:rsidRPr="00F514BD">
        <w:t>vonó</w:t>
      </w:r>
      <w:r w:rsidR="005212F8">
        <w:t>rúd hátulsó része csapszegeken keresztül</w:t>
      </w:r>
      <w:r w:rsidRPr="00F514BD">
        <w:t xml:space="preserve"> csatlakozik a tartály mellső részén k</w:t>
      </w:r>
      <w:r w:rsidRPr="00F514BD">
        <w:t>i</w:t>
      </w:r>
      <w:r w:rsidRPr="00F514BD">
        <w:t>alakított villás fészekbe.</w:t>
      </w:r>
      <w:r w:rsidR="005212F8">
        <w:t xml:space="preserve"> </w:t>
      </w:r>
    </w:p>
    <w:p w:rsidR="00E637F4" w:rsidRDefault="00F514BD" w:rsidP="005212F8">
      <w:r w:rsidRPr="00F514BD">
        <w:t>A vonószár kitámasztására</w:t>
      </w:r>
      <w:r w:rsidR="005212F8">
        <w:t>, a függőleges terhelőerők felvételére</w:t>
      </w:r>
      <w:r w:rsidRPr="00F514BD">
        <w:t xml:space="preserve"> </w:t>
      </w:r>
      <w:r w:rsidR="000859B8">
        <w:t xml:space="preserve">alapkivitelben </w:t>
      </w:r>
      <w:r w:rsidR="005212F8">
        <w:t>egy hegesztett</w:t>
      </w:r>
      <w:r w:rsidRPr="00F514BD">
        <w:t xml:space="preserve"> t</w:t>
      </w:r>
      <w:r w:rsidRPr="00F514BD">
        <w:t>á</w:t>
      </w:r>
      <w:r w:rsidRPr="00F514BD">
        <w:t xml:space="preserve">masztórúd szolgál, melynek </w:t>
      </w:r>
      <w:r w:rsidR="000859B8">
        <w:t>felső</w:t>
      </w:r>
      <w:r w:rsidRPr="00F514BD">
        <w:t xml:space="preserve"> vége a tartályon </w:t>
      </w:r>
      <w:r w:rsidR="000859B8">
        <w:t xml:space="preserve">felső részén </w:t>
      </w:r>
      <w:r w:rsidRPr="00F514BD">
        <w:t xml:space="preserve">elhelyezett </w:t>
      </w:r>
      <w:r w:rsidR="005212F8">
        <w:t>konzolokhoz</w:t>
      </w:r>
      <w:r w:rsidRPr="00F514BD">
        <w:t xml:space="preserve">, míg </w:t>
      </w:r>
      <w:r w:rsidR="000859B8">
        <w:t>alsó</w:t>
      </w:r>
      <w:r w:rsidRPr="00F514BD">
        <w:t xml:space="preserve"> vége </w:t>
      </w:r>
      <w:proofErr w:type="gramStart"/>
      <w:r w:rsidRPr="00F514BD">
        <w:t>a</w:t>
      </w:r>
      <w:proofErr w:type="gramEnd"/>
      <w:r w:rsidRPr="00F514BD">
        <w:t xml:space="preserve"> </w:t>
      </w:r>
      <w:proofErr w:type="spellStart"/>
      <w:r w:rsidRPr="00F514BD">
        <w:t>a</w:t>
      </w:r>
      <w:proofErr w:type="spellEnd"/>
      <w:r w:rsidRPr="00F514BD">
        <w:t xml:space="preserve"> vonó</w:t>
      </w:r>
      <w:r w:rsidR="000859B8">
        <w:t>rúd</w:t>
      </w:r>
      <w:r w:rsidRPr="00F514BD">
        <w:t xml:space="preserve"> felső síkján </w:t>
      </w:r>
      <w:r w:rsidR="000859B8">
        <w:t xml:space="preserve">felhegesztett </w:t>
      </w:r>
      <w:r w:rsidRPr="00F514BD">
        <w:t>fülekhez csap</w:t>
      </w:r>
      <w:r w:rsidR="000859B8">
        <w:t>szegekkel</w:t>
      </w:r>
      <w:r w:rsidRPr="00F514BD">
        <w:t xml:space="preserve"> csatlakozik</w:t>
      </w:r>
      <w:r w:rsidR="002274F0">
        <w:t xml:space="preserve">. </w:t>
      </w:r>
      <w:r w:rsidR="000859B8">
        <w:t xml:space="preserve">A </w:t>
      </w:r>
      <w:r w:rsidRPr="00F514BD">
        <w:t>kívánt vonószem maga</w:t>
      </w:r>
      <w:r w:rsidRPr="00F514BD">
        <w:t>s</w:t>
      </w:r>
      <w:r w:rsidRPr="00F514BD">
        <w:t>ságot</w:t>
      </w:r>
      <w:r w:rsidR="000859B8">
        <w:t>, ill. a tartály ideális dőlésszögét azzal állíthatjuk be, hogy a támasztórúd felső végét a felső ko</w:t>
      </w:r>
      <w:r w:rsidR="000859B8">
        <w:t>n</w:t>
      </w:r>
      <w:r w:rsidR="000859B8">
        <w:t>zolokon lévő furatok valamelyikébe szereljük</w:t>
      </w:r>
      <w:r w:rsidR="00E637F4">
        <w:t xml:space="preserve">. </w:t>
      </w:r>
    </w:p>
    <w:p w:rsidR="000859B8" w:rsidRDefault="000859B8" w:rsidP="000859B8">
      <w:r>
        <w:t>Opcionális lehetőségként az igényesebb kiviteleknél a rugózást és a magasságállítást egy hidraul</w:t>
      </w:r>
      <w:r>
        <w:t>i</w:t>
      </w:r>
      <w:r>
        <w:t xml:space="preserve">kus munkahenger és a henger két teréhez csatlakozó </w:t>
      </w:r>
      <w:proofErr w:type="spellStart"/>
      <w:r>
        <w:t>hidroakkumulátorok</w:t>
      </w:r>
      <w:proofErr w:type="spellEnd"/>
      <w:r>
        <w:t xml:space="preserve"> teszik lehetővé. A kettő</w:t>
      </w:r>
      <w:r>
        <w:t>s</w:t>
      </w:r>
      <w:r>
        <w:t>működésű hidraulikus munkahenger alsó vége az előzőhöz hasonlító, de rövidebb támasztóvonórú</w:t>
      </w:r>
      <w:r>
        <w:t>d</w:t>
      </w:r>
      <w:r>
        <w:t>hoz, míg felső vége a tartály felső konzoljaihoz támaszkodik. Első lépésben a munkahenger segítség</w:t>
      </w:r>
      <w:r>
        <w:t>é</w:t>
      </w:r>
      <w:r>
        <w:t>vel beállítjuk a vonószem ideális kapcsolási magasságát úgy, hogy a tartály dőlése is megfelelő l</w:t>
      </w:r>
      <w:r>
        <w:t>e</w:t>
      </w:r>
      <w:r>
        <w:t>gyen. Ezután a traktor felé csatlakozó ágat elzárjuk. Menet közben, dinamikus terhelés (pl. fékezés, útegyenetlenségen áthaladás) hatására hirtelen megnövekszik a munkahenger tartó ágában a ny</w:t>
      </w:r>
      <w:r>
        <w:t>o</w:t>
      </w:r>
      <w:r>
        <w:t xml:space="preserve">más, a hidraulikaolaj nyomás ellenében a </w:t>
      </w:r>
      <w:proofErr w:type="spellStart"/>
      <w:r>
        <w:t>hidroakkumulátorba</w:t>
      </w:r>
      <w:proofErr w:type="spellEnd"/>
      <w:r>
        <w:t xml:space="preserve"> áramlik. A hidraulika henger össz</w:t>
      </w:r>
      <w:r>
        <w:t>e</w:t>
      </w:r>
      <w:r>
        <w:t>nyomódik, rugóként viselkedve csillapítja a traktor vonószerkezetére átadódó dinamikus hatásokat. A többletteher megszűnése után visszaáll a nyugalmi állapot. Az ellenkező irányú mozgást a munk</w:t>
      </w:r>
      <w:r>
        <w:t>a</w:t>
      </w:r>
      <w:r>
        <w:t xml:space="preserve">henger alsó teréhez csatlakozó </w:t>
      </w:r>
      <w:proofErr w:type="spellStart"/>
      <w:r>
        <w:t>hidroakkumulátor</w:t>
      </w:r>
      <w:proofErr w:type="spellEnd"/>
      <w:r>
        <w:t xml:space="preserve"> csillapítja.</w:t>
      </w:r>
    </w:p>
    <w:p w:rsidR="000859B8" w:rsidRPr="000859B8" w:rsidRDefault="000859B8" w:rsidP="000859B8">
      <w:r w:rsidRPr="00F514BD">
        <w:t>A vonóháromszögre van szerelve a kardánhajtású kompresszor, illetve annak olajleválasztó ed</w:t>
      </w:r>
      <w:r w:rsidRPr="00F514BD">
        <w:t>é</w:t>
      </w:r>
      <w:r w:rsidRPr="00F514BD">
        <w:t>nye.</w:t>
      </w:r>
    </w:p>
    <w:p w:rsidR="000859B8" w:rsidRPr="00D36C39" w:rsidRDefault="000859B8" w:rsidP="000859B8">
      <w:r>
        <w:t xml:space="preserve">A vontatóról lekapcsolt pótkocsit a vonórúdra szerelt </w:t>
      </w:r>
      <w:proofErr w:type="gramStart"/>
      <w:r>
        <w:t>támasztóláb</w:t>
      </w:r>
      <w:proofErr w:type="gramEnd"/>
      <w:r>
        <w:t xml:space="preserve"> ill. támasztókerék támasztja alá. </w:t>
      </w:r>
      <w:r w:rsidRPr="00D36C39">
        <w:t>A vonó</w:t>
      </w:r>
      <w:r>
        <w:t>rúdon</w:t>
      </w:r>
      <w:r w:rsidRPr="00D36C39">
        <w:t xml:space="preserve"> vannak rögzítve a légfék</w:t>
      </w:r>
      <w:r>
        <w:t>- elektromos</w:t>
      </w:r>
      <w:r w:rsidRPr="00D36C39">
        <w:t xml:space="preserve"> és a hidraulikus rendszer vezetékei.</w:t>
      </w:r>
    </w:p>
    <w:p w:rsidR="00F514BD" w:rsidRPr="00F514BD" w:rsidRDefault="00F514BD" w:rsidP="005212F8">
      <w:pPr>
        <w:rPr>
          <w:b/>
        </w:rPr>
      </w:pPr>
      <w:r w:rsidRPr="00F514BD">
        <w:t>A vonóháromszögen vannak rögzítve a légfék és hidraulikus rendszer csővezetékei.</w:t>
      </w:r>
    </w:p>
    <w:p w:rsidR="00F514BD" w:rsidRPr="00776AAF" w:rsidRDefault="00F514BD" w:rsidP="00776AAF">
      <w:pPr>
        <w:pStyle w:val="Cmsor3"/>
      </w:pPr>
      <w:bookmarkStart w:id="88" w:name="_Toc498003126"/>
      <w:r w:rsidRPr="00776AAF">
        <w:t>5.2.3. Tartály és szerelvényei</w:t>
      </w:r>
      <w:bookmarkEnd w:id="88"/>
    </w:p>
    <w:p w:rsidR="00F514BD" w:rsidRPr="00F514BD" w:rsidRDefault="00F514BD" w:rsidP="00854F47">
      <w:r w:rsidRPr="00F514BD">
        <w:t>A hegesztett tartály önhordó kialakítású, így külön alvázra nincs szükség. Az erőbeviteli helyeken - vonószár csatlakozás, futómű bekötése – a tartálypaláston végigfutó hegesztett segédtartó, illetve párnalemezek osztják el a tartálypaláston koncentráltan jelentkező terhelést.</w:t>
      </w:r>
    </w:p>
    <w:p w:rsidR="00F514BD" w:rsidRPr="00F514BD" w:rsidRDefault="00F514BD" w:rsidP="00854F47">
      <w:r w:rsidRPr="00F514BD">
        <w:t>A merevítő gyűrűkkel ellátott tartály palástja hengerelt övlemezekből hegesztett héj, melyet min</w:t>
      </w:r>
      <w:r w:rsidRPr="00F514BD">
        <w:t>d</w:t>
      </w:r>
      <w:r w:rsidRPr="00F514BD">
        <w:t xml:space="preserve">két végén hegesztett sekélydomborítású edényfenekek zárnak le. A </w:t>
      </w:r>
      <w:r w:rsidR="00DD7934">
        <w:t xml:space="preserve">tartály tisztítása érdekében a </w:t>
      </w:r>
      <w:r w:rsidRPr="00F514BD">
        <w:t xml:space="preserve">hátsó tartályfenéken </w:t>
      </w:r>
      <w:r w:rsidR="00A91664">
        <w:t>nyitható</w:t>
      </w:r>
      <w:r w:rsidRPr="00F514BD">
        <w:t xml:space="preserve"> búvó nyílás található. A tartályon belül </w:t>
      </w:r>
      <w:proofErr w:type="gramStart"/>
      <w:r w:rsidRPr="00F514BD">
        <w:t>hullámtörő</w:t>
      </w:r>
      <w:r w:rsidR="00DD7934">
        <w:t>(</w:t>
      </w:r>
      <w:proofErr w:type="gramEnd"/>
      <w:r w:rsidR="00DD7934">
        <w:t>k)</w:t>
      </w:r>
      <w:r w:rsidRPr="00F514BD">
        <w:t xml:space="preserve"> van</w:t>
      </w:r>
      <w:r w:rsidR="00DD7934">
        <w:t>(</w:t>
      </w:r>
      <w:proofErr w:type="spellStart"/>
      <w:r w:rsidRPr="00F514BD">
        <w:t>nak</w:t>
      </w:r>
      <w:proofErr w:type="spellEnd"/>
      <w:r w:rsidR="00DD7934">
        <w:t>)</w:t>
      </w:r>
      <w:r w:rsidRPr="00F514BD">
        <w:t xml:space="preserve"> szere</w:t>
      </w:r>
      <w:r w:rsidRPr="00F514BD">
        <w:t>l</w:t>
      </w:r>
      <w:r w:rsidRPr="00F514BD">
        <w:t xml:space="preserve">ve. </w:t>
      </w:r>
    </w:p>
    <w:p w:rsidR="00F514BD" w:rsidRPr="00F514BD" w:rsidRDefault="00F514BD" w:rsidP="00854F47">
      <w:r w:rsidRPr="00F514BD">
        <w:t xml:space="preserve">A </w:t>
      </w:r>
      <w:r w:rsidR="00A91664">
        <w:t>nyitható</w:t>
      </w:r>
      <w:r w:rsidRPr="00F514BD">
        <w:t xml:space="preserve"> </w:t>
      </w:r>
      <w:proofErr w:type="spellStart"/>
      <w:r w:rsidR="008312ED" w:rsidRPr="00F514BD">
        <w:t>b</w:t>
      </w:r>
      <w:r w:rsidR="008312ED">
        <w:t>ú</w:t>
      </w:r>
      <w:r w:rsidR="008312ED" w:rsidRPr="00F514BD">
        <w:t>vónyílás</w:t>
      </w:r>
      <w:proofErr w:type="spellEnd"/>
      <w:r w:rsidRPr="00F514BD">
        <w:t xml:space="preserve"> fedelén van a kifolyócsonk, melyhez kívülről tolózár csatlakozik. A tolózárhoz gyorscsatlakozóval kapcsolható a szívótömlő. A tartály mellső részén van felszerelve a túltöltés</w:t>
      </w:r>
      <w:r w:rsidR="00DD7934">
        <w:t xml:space="preserve">ét </w:t>
      </w:r>
      <w:r w:rsidRPr="00F514BD">
        <w:t>gátló</w:t>
      </w:r>
      <w:r w:rsidR="00DD7934">
        <w:t>, és a kompresszor elsődleges védelmét szolgáló</w:t>
      </w:r>
      <w:r w:rsidR="008312ED">
        <w:t xml:space="preserve"> </w:t>
      </w:r>
      <w:r w:rsidR="00DD7934">
        <w:t xml:space="preserve">úszógömbös </w:t>
      </w:r>
      <w:proofErr w:type="spellStart"/>
      <w:r w:rsidR="00DD7934">
        <w:t>elzáró</w:t>
      </w:r>
      <w:r w:rsidRPr="00F514BD">
        <w:t>szelep</w:t>
      </w:r>
      <w:proofErr w:type="spellEnd"/>
      <w:r w:rsidRPr="00F514BD">
        <w:t xml:space="preserve">. </w:t>
      </w:r>
    </w:p>
    <w:p w:rsidR="00F514BD" w:rsidRDefault="00F514BD" w:rsidP="00854F47">
      <w:r w:rsidRPr="00F514BD">
        <w:lastRenderedPageBreak/>
        <w:t>A szívó</w:t>
      </w:r>
      <w:r w:rsidR="00DD7934">
        <w:t>vezetékbe</w:t>
      </w:r>
      <w:r w:rsidRPr="00F514BD">
        <w:t xml:space="preserve"> egy</w:t>
      </w:r>
      <w:r w:rsidR="008312ED">
        <w:t xml:space="preserve"> </w:t>
      </w:r>
      <w:r w:rsidR="00DD7934">
        <w:t xml:space="preserve">úszógömbös </w:t>
      </w:r>
      <w:r w:rsidR="002274F0">
        <w:t>szeleppel ellátott</w:t>
      </w:r>
      <w:r w:rsidRPr="00F514BD">
        <w:t xml:space="preserve"> lecsapató edény került beépítésre, amely a kompresszor </w:t>
      </w:r>
      <w:r w:rsidR="00DD7934">
        <w:t xml:space="preserve">másodlagos </w:t>
      </w:r>
      <w:r w:rsidRPr="00F514BD">
        <w:t>védelmét szolgálja. A tartály telitettségét a mellső tartályfenéken elhely</w:t>
      </w:r>
      <w:r w:rsidRPr="00F514BD">
        <w:t>e</w:t>
      </w:r>
      <w:r w:rsidRPr="00F514BD">
        <w:t>zett mechanikus töltésjelző mutatja.</w:t>
      </w:r>
    </w:p>
    <w:p w:rsidR="00C15487" w:rsidRPr="00776AAF" w:rsidRDefault="00C15487" w:rsidP="00776AAF">
      <w:pPr>
        <w:pStyle w:val="Cmsor3"/>
      </w:pPr>
      <w:bookmarkStart w:id="89" w:name="_Toc425304873"/>
      <w:bookmarkStart w:id="90" w:name="_Toc174514224"/>
      <w:bookmarkStart w:id="91" w:name="_Toc174514639"/>
      <w:bookmarkStart w:id="92" w:name="_Toc174515178"/>
      <w:bookmarkStart w:id="93" w:name="_Toc174515413"/>
      <w:bookmarkStart w:id="94" w:name="_Toc174515564"/>
      <w:bookmarkStart w:id="95" w:name="_Toc174515970"/>
      <w:bookmarkStart w:id="96" w:name="_Toc174516743"/>
      <w:bookmarkStart w:id="97" w:name="_Toc174516817"/>
      <w:bookmarkStart w:id="98" w:name="_Toc176060935"/>
      <w:bookmarkStart w:id="99" w:name="_Toc49800312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r w:rsidRPr="00776AAF">
        <w:t>5.2.4</w:t>
      </w:r>
      <w:r w:rsidR="00177D93" w:rsidRPr="00776AAF">
        <w:t>.</w:t>
      </w:r>
      <w:r w:rsidRPr="00776AAF">
        <w:t xml:space="preserve"> Feltöltő-, illetve </w:t>
      </w:r>
      <w:proofErr w:type="spellStart"/>
      <w:r w:rsidRPr="00776AAF">
        <w:t>ürítőkompresszor</w:t>
      </w:r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proofErr w:type="spellEnd"/>
    </w:p>
    <w:p w:rsidR="00C15487" w:rsidRPr="00FB6C3C" w:rsidRDefault="00C15487" w:rsidP="00DD7934">
      <w:r w:rsidRPr="00FB6C3C">
        <w:t xml:space="preserve">A tartály töltését, illetve ürítését egy rotációs kompresszor végzi, mely a tartály előtt a vonószáron nyert elhelyezést. Hajtását az erőgép </w:t>
      </w:r>
      <w:r w:rsidR="00FB6C3C">
        <w:t>TLT</w:t>
      </w:r>
      <w:r w:rsidRPr="00FB6C3C">
        <w:t xml:space="preserve"> tengelyéről kapja, burkolt kardántengely közvetítésével.</w:t>
      </w:r>
    </w:p>
    <w:p w:rsidR="00C15487" w:rsidRPr="00FB6C3C" w:rsidRDefault="00C15487" w:rsidP="00DD7934">
      <w:r w:rsidRPr="00FB6C3C">
        <w:t xml:space="preserve">A kompresszor szívó-nyomó oldala a tartályhoz csatlakozik a </w:t>
      </w:r>
      <w:proofErr w:type="spellStart"/>
      <w:r w:rsidRPr="00FB6C3C">
        <w:t>lecsapatóedény</w:t>
      </w:r>
      <w:proofErr w:type="spellEnd"/>
      <w:r w:rsidRPr="00FB6C3C">
        <w:t xml:space="preserve"> és </w:t>
      </w:r>
      <w:proofErr w:type="spellStart"/>
      <w:r w:rsidR="00FB6C3C">
        <w:t>túltöltésgátló</w:t>
      </w:r>
      <w:proofErr w:type="spellEnd"/>
      <w:r w:rsidRPr="00FB6C3C">
        <w:t xml:space="preserve"> kö</w:t>
      </w:r>
      <w:r w:rsidRPr="00FB6C3C">
        <w:t>z</w:t>
      </w:r>
      <w:r w:rsidRPr="00FB6C3C">
        <w:t xml:space="preserve">beiktatásával. A szívó és nyomó üzem a forgásirány megváltoztatása nélkül egy kétállású csap </w:t>
      </w:r>
      <w:proofErr w:type="gramStart"/>
      <w:r w:rsidRPr="00FB6C3C">
        <w:t>segí</w:t>
      </w:r>
      <w:r w:rsidRPr="00FB6C3C">
        <w:t>t</w:t>
      </w:r>
      <w:r w:rsidRPr="00FB6C3C">
        <w:t>ségével  váltható</w:t>
      </w:r>
      <w:proofErr w:type="gramEnd"/>
      <w:r w:rsidRPr="00FB6C3C">
        <w:t>. "SZÍVÓ" állásban töltés, "NYOMÓ" állásban ürítés végezhető.</w:t>
      </w:r>
    </w:p>
    <w:p w:rsidR="00645FC4" w:rsidRPr="00FB6C3C" w:rsidRDefault="00645FC4" w:rsidP="00E55A95">
      <w:pPr>
        <w:pStyle w:val="Cmsor3"/>
      </w:pPr>
      <w:bookmarkStart w:id="100" w:name="_Toc412526523"/>
      <w:bookmarkStart w:id="101" w:name="_Toc412608770"/>
      <w:bookmarkStart w:id="102" w:name="_Toc425304874"/>
      <w:bookmarkStart w:id="103" w:name="_Toc174514225"/>
      <w:bookmarkStart w:id="104" w:name="_Toc174514640"/>
      <w:bookmarkStart w:id="105" w:name="_Toc174515179"/>
      <w:bookmarkStart w:id="106" w:name="_Toc174515414"/>
      <w:bookmarkStart w:id="107" w:name="_Toc174515565"/>
      <w:bookmarkStart w:id="108" w:name="_Toc174515971"/>
      <w:bookmarkStart w:id="109" w:name="_Toc174516744"/>
      <w:bookmarkStart w:id="110" w:name="_Toc174516818"/>
      <w:bookmarkStart w:id="111" w:name="_Toc176060936"/>
      <w:bookmarkStart w:id="112" w:name="_Toc498003128"/>
      <w:r w:rsidRPr="00FB6C3C">
        <w:t>5.2.5</w:t>
      </w:r>
      <w:r w:rsidR="00177D93" w:rsidRPr="00FB6C3C">
        <w:t>.</w:t>
      </w:r>
      <w:r w:rsidRPr="00FB6C3C">
        <w:t xml:space="preserve"> Fékrendszer</w:t>
      </w:r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</w:p>
    <w:p w:rsidR="00A67F34" w:rsidRPr="00D36C39" w:rsidRDefault="00A67F34" w:rsidP="00A67F34">
      <w:r w:rsidRPr="00D36C39">
        <w:t>A pótkocsi 2</w:t>
      </w:r>
      <w:r>
        <w:t>-</w:t>
      </w:r>
      <w:r w:rsidRPr="00D36C39">
        <w:t xml:space="preserve">vezetékes légfékkel van szerelve, vontató </w:t>
      </w:r>
      <w:r>
        <w:t>fék</w:t>
      </w:r>
      <w:r w:rsidRPr="00D36C39">
        <w:t>vez</w:t>
      </w:r>
      <w:r>
        <w:t>érlő szelepéhez</w:t>
      </w:r>
      <w:r w:rsidRPr="00D36C39">
        <w:t xml:space="preserve"> szabványos csatlak</w:t>
      </w:r>
      <w:r w:rsidRPr="00D36C39">
        <w:t>o</w:t>
      </w:r>
      <w:r w:rsidRPr="00D36C39">
        <w:t>zófej</w:t>
      </w:r>
      <w:r>
        <w:t>ekke</w:t>
      </w:r>
      <w:r w:rsidRPr="00D36C39">
        <w:t xml:space="preserve">l kapcsolható. Az üzemi fék a </w:t>
      </w:r>
      <w:r>
        <w:t>pót</w:t>
      </w:r>
      <w:r w:rsidRPr="00D36C39">
        <w:t>kocsi összes kerekére hat, a traktor fékezésével egy id</w:t>
      </w:r>
      <w:r w:rsidRPr="00D36C39">
        <w:t>ő</w:t>
      </w:r>
      <w:r w:rsidRPr="00D36C39">
        <w:t>ben, annak fékpedáljával vezérelve.</w:t>
      </w:r>
    </w:p>
    <w:p w:rsidR="00A67F34" w:rsidRPr="00D36C39" w:rsidRDefault="00A67F34" w:rsidP="00A67F34">
      <w:r w:rsidRPr="00D36C39">
        <w:t xml:space="preserve">Fékezéskor a </w:t>
      </w:r>
      <w:r>
        <w:t>vezérlő</w:t>
      </w:r>
      <w:r w:rsidRPr="00D36C39">
        <w:t>vezetékben létrejövő nyomás</w:t>
      </w:r>
      <w:r>
        <w:t>növekedés</w:t>
      </w:r>
      <w:r w:rsidRPr="00D36C39">
        <w:t xml:space="preserve"> hatására a légtartályból a fékka</w:t>
      </w:r>
      <w:r w:rsidRPr="00D36C39">
        <w:t>m</w:t>
      </w:r>
      <w:r w:rsidRPr="00D36C39">
        <w:t>rákba áramló nagynyomású levegő a fékkamrákon, a fékkarokon és féktengelyeken keresztül lefékezi a kerekeket.</w:t>
      </w:r>
      <w:r w:rsidRPr="006F46B9">
        <w:t xml:space="preserve"> </w:t>
      </w:r>
      <w:r>
        <w:t>A pótkocsi e</w:t>
      </w:r>
      <w:r w:rsidRPr="00D36C39">
        <w:t>setleges leszakadáskor</w:t>
      </w:r>
      <w:r>
        <w:t xml:space="preserve"> a fékrendszer biztonsági fékként működik: </w:t>
      </w:r>
      <w:r w:rsidRPr="00D36C39">
        <w:t>a töltőá</w:t>
      </w:r>
      <w:r w:rsidRPr="00D36C39">
        <w:t>g</w:t>
      </w:r>
      <w:r w:rsidRPr="00D36C39">
        <w:t>ban lecsökkent nyomás miatt a pótkocsi automatikusan fékezett állapotba kerül.</w:t>
      </w:r>
    </w:p>
    <w:p w:rsidR="00645FC4" w:rsidRPr="00FB6C3C" w:rsidRDefault="00645FC4" w:rsidP="00DD7934">
      <w:r w:rsidRPr="00FB6C3C">
        <w:t xml:space="preserve">A légtartály legmélyebb pontján víztelenítő szelep teszi lehetővé a lecsapódott pára leeresztését. Az üzemi fék a tartálykocsi összes kerekére hat, a traktor fékezésével </w:t>
      </w:r>
      <w:proofErr w:type="spellStart"/>
      <w:r w:rsidRPr="00FB6C3C">
        <w:t>egyidőben</w:t>
      </w:r>
      <w:proofErr w:type="spellEnd"/>
      <w:r w:rsidRPr="00FB6C3C">
        <w:t>, annak fékpedáljával vezérelve.</w:t>
      </w:r>
    </w:p>
    <w:p w:rsidR="005A5505" w:rsidRDefault="008B19E0" w:rsidP="00DD7934">
      <w:r w:rsidRPr="00FB6C3C">
        <w:t>A kerekekre ható fé</w:t>
      </w:r>
      <w:r w:rsidR="006E0150" w:rsidRPr="00FB6C3C">
        <w:t>kerők szabályzására a fékvezérlő</w:t>
      </w:r>
      <w:r w:rsidRPr="00FB6C3C">
        <w:t xml:space="preserve"> szelep </w:t>
      </w:r>
      <w:r w:rsidR="00B5442F">
        <w:t>elé szerelt</w:t>
      </w:r>
      <w:r w:rsidRPr="00FB6C3C">
        <w:t xml:space="preserve"> </w:t>
      </w:r>
      <w:r w:rsidR="00A67F34">
        <w:t>terhelésfüggő</w:t>
      </w:r>
      <w:r w:rsidR="008E0C1B">
        <w:t xml:space="preserve"> </w:t>
      </w:r>
      <w:proofErr w:type="spellStart"/>
      <w:r w:rsidRPr="00FB6C3C">
        <w:t>fékerőszabályzó</w:t>
      </w:r>
      <w:proofErr w:type="spellEnd"/>
      <w:r w:rsidRPr="00FB6C3C">
        <w:t xml:space="preserve"> </w:t>
      </w:r>
      <w:r w:rsidR="00A67F34">
        <w:t xml:space="preserve">szelep </w:t>
      </w:r>
      <w:r w:rsidRPr="00FB6C3C">
        <w:t>szolgál</w:t>
      </w:r>
      <w:r w:rsidR="00A67F34">
        <w:t>.</w:t>
      </w:r>
      <w:r w:rsidR="008E0C1B">
        <w:t xml:space="preserve"> </w:t>
      </w:r>
      <w:r w:rsidR="00A67F34">
        <w:t xml:space="preserve">A szelep állítókarja </w:t>
      </w:r>
      <w:r w:rsidR="00A91664">
        <w:t xml:space="preserve">a szintjelző </w:t>
      </w:r>
      <w:r w:rsidR="00503102">
        <w:t>mutatój</w:t>
      </w:r>
      <w:r w:rsidR="002C1DF4">
        <w:t>ával van összekötve, így</w:t>
      </w:r>
      <w:r w:rsidR="00503102">
        <w:t xml:space="preserve"> a tö</w:t>
      </w:r>
      <w:r w:rsidR="00503102">
        <w:t>l</w:t>
      </w:r>
      <w:r w:rsidR="00503102">
        <w:t xml:space="preserve">töttségi szintnek megfelelően </w:t>
      </w:r>
      <w:r w:rsidR="008E0C1B">
        <w:t xml:space="preserve">szabályozza a </w:t>
      </w:r>
      <w:r w:rsidR="002C1DF4">
        <w:t xml:space="preserve">fékkamrákba </w:t>
      </w:r>
      <w:r w:rsidR="008E0C1B">
        <w:t>kivezérelt nyomást.</w:t>
      </w:r>
    </w:p>
    <w:p w:rsidR="002C1DF4" w:rsidRDefault="002C1DF4" w:rsidP="00DD7934">
      <w:r w:rsidRPr="00D36C39">
        <w:t>A pótkocsi</w:t>
      </w:r>
      <w:r>
        <w:t>k</w:t>
      </w:r>
      <w:r w:rsidRPr="00D36C39">
        <w:t xml:space="preserve"> csavarorsós </w:t>
      </w:r>
      <w:proofErr w:type="spellStart"/>
      <w:r w:rsidRPr="00D36C39">
        <w:t>rögzítőfékkel</w:t>
      </w:r>
      <w:proofErr w:type="spellEnd"/>
      <w:r w:rsidRPr="00D36C39">
        <w:t xml:space="preserve"> </w:t>
      </w:r>
      <w:r>
        <w:t>vannak</w:t>
      </w:r>
      <w:r w:rsidRPr="00D36C39">
        <w:t xml:space="preserve"> szerelve, mely sodronykötél közvetítésével hat a te</w:t>
      </w:r>
      <w:r w:rsidRPr="00D36C39">
        <w:t>n</w:t>
      </w:r>
      <w:r w:rsidRPr="00D36C39">
        <w:t>gelyen lévő fékkarokra.</w:t>
      </w:r>
    </w:p>
    <w:p w:rsidR="00645FC4" w:rsidRPr="00FB6C3C" w:rsidRDefault="00645FC4" w:rsidP="00854F47"/>
    <w:p w:rsidR="00645FC4" w:rsidRPr="00FB6C3C" w:rsidRDefault="00B500FC" w:rsidP="00E55A95">
      <w:pPr>
        <w:ind w:left="1134" w:firstLine="0"/>
      </w:pPr>
      <w:r>
        <w:rPr>
          <w:noProof/>
          <w:u w:val="single"/>
        </w:rPr>
        <w:drawing>
          <wp:anchor distT="0" distB="0" distL="114300" distR="114300" simplePos="0" relativeHeight="251646976" behindDoc="0" locked="0" layoutInCell="0" allowOverlap="1">
            <wp:simplePos x="0" y="0"/>
            <wp:positionH relativeFrom="column">
              <wp:posOffset>6985</wp:posOffset>
            </wp:positionH>
            <wp:positionV relativeFrom="paragraph">
              <wp:posOffset>-635</wp:posOffset>
            </wp:positionV>
            <wp:extent cx="629285" cy="560070"/>
            <wp:effectExtent l="0" t="0" r="0" b="0"/>
            <wp:wrapNone/>
            <wp:docPr id="513" name="Kép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56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FC4" w:rsidRPr="00FB6C3C">
        <w:rPr>
          <w:b/>
          <w:u w:val="single"/>
        </w:rPr>
        <w:t>VIGYÁZAT!</w:t>
      </w:r>
      <w:r w:rsidR="00645FC4" w:rsidRPr="00FB6C3C">
        <w:t xml:space="preserve"> Közlekedés és üzemeltetés közben a pótkocsi és a traktor fékrendszere mi</w:t>
      </w:r>
      <w:r w:rsidR="00645FC4" w:rsidRPr="00FB6C3C">
        <w:t>n</w:t>
      </w:r>
      <w:r w:rsidR="00645FC4" w:rsidRPr="00FB6C3C">
        <w:t>dig össze legyen kapcsolva! A pótkocsi leállításakor a rögzítő féket mindig kapcsolja be (működtesse)!</w:t>
      </w:r>
    </w:p>
    <w:p w:rsidR="00B22FF1" w:rsidRPr="00BC6246" w:rsidRDefault="00B22FF1" w:rsidP="00E55A95">
      <w:pPr>
        <w:pStyle w:val="Cmsor3"/>
      </w:pPr>
      <w:bookmarkStart w:id="113" w:name="_Toc292087279"/>
      <w:bookmarkStart w:id="114" w:name="_Toc498003129"/>
      <w:r w:rsidRPr="00BC6246">
        <w:t>5.2.6 Hidraulikus rendszer</w:t>
      </w:r>
      <w:bookmarkEnd w:id="113"/>
      <w:bookmarkEnd w:id="114"/>
    </w:p>
    <w:p w:rsidR="00A67F34" w:rsidRDefault="00A67F34" w:rsidP="00854F47">
      <w:r w:rsidRPr="00D36C39">
        <w:t>A pótkocsi hidraulikus rendszere az üzemeltető traktor hidraulikus rendszeréről működtethető</w:t>
      </w:r>
      <w:r>
        <w:t>,</w:t>
      </w:r>
      <w:r w:rsidRPr="008E396A">
        <w:t xml:space="preserve"> </w:t>
      </w:r>
      <w:r>
        <w:t>a</w:t>
      </w:r>
      <w:r w:rsidRPr="00D36C39">
        <w:t xml:space="preserve"> működtető </w:t>
      </w:r>
      <w:r>
        <w:t xml:space="preserve">szelepeknek </w:t>
      </w:r>
      <w:r w:rsidRPr="00D36C39">
        <w:t>önműködő visszaállítású</w:t>
      </w:r>
      <w:r>
        <w:t>aknak, és középső helyzetben (alapállásban) zártnak kell</w:t>
      </w:r>
      <w:r w:rsidRPr="00D36C39">
        <w:t xml:space="preserve"> le</w:t>
      </w:r>
      <w:r>
        <w:t>nniük</w:t>
      </w:r>
      <w:r w:rsidRPr="00D36C39">
        <w:t>.</w:t>
      </w:r>
      <w:r>
        <w:t xml:space="preserve"> A pótkocsi felszereltségétől függően 1-2 kihelyezett hidraulikus körre van szükség, m</w:t>
      </w:r>
      <w:r>
        <w:t>e</w:t>
      </w:r>
      <w:r>
        <w:t>lyekhez tömlőkkel és gyorscsatlakozókkal kapcsolódik a pótkocsi hidraulikus rendszere</w:t>
      </w:r>
      <w:r w:rsidRPr="00D36C39">
        <w:t>.</w:t>
      </w:r>
    </w:p>
    <w:p w:rsidR="00B22FF1" w:rsidRPr="00BC6246" w:rsidRDefault="00B22FF1" w:rsidP="00854F47">
      <w:r w:rsidRPr="00BC6246">
        <w:t xml:space="preserve">A tartálykocsi </w:t>
      </w:r>
      <w:r w:rsidR="00C408C5">
        <w:t xml:space="preserve">minden </w:t>
      </w:r>
      <w:r w:rsidR="00A67F34">
        <w:t>funk</w:t>
      </w:r>
      <w:r w:rsidR="00C408C5">
        <w:t>ciójának</w:t>
      </w:r>
      <w:r w:rsidR="00CB0244">
        <w:t xml:space="preserve"> működtetéséhez</w:t>
      </w:r>
      <w:r w:rsidRPr="00BC6246">
        <w:t xml:space="preserve"> </w:t>
      </w:r>
      <w:r w:rsidRPr="00BC6246">
        <w:rPr>
          <w:i/>
        </w:rPr>
        <w:t>alaphelyzetben</w:t>
      </w:r>
      <w:r w:rsidRPr="00BC6246">
        <w:t xml:space="preserve"> két, egymástól független hi</w:t>
      </w:r>
      <w:r w:rsidRPr="00BC6246">
        <w:t>d</w:t>
      </w:r>
      <w:r w:rsidRPr="00BC6246">
        <w:t>raulikus kör szükséges:</w:t>
      </w:r>
    </w:p>
    <w:p w:rsidR="00B22FF1" w:rsidRPr="00BC6246" w:rsidRDefault="00B22FF1" w:rsidP="00854F47">
      <w:r w:rsidRPr="00BC6246">
        <w:t xml:space="preserve">I./ </w:t>
      </w:r>
      <w:r w:rsidR="00503102">
        <w:t xml:space="preserve">a vonószár hidraulikus </w:t>
      </w:r>
      <w:proofErr w:type="gramStart"/>
      <w:r w:rsidR="00503102">
        <w:t xml:space="preserve">magasságállítására </w:t>
      </w:r>
      <w:r w:rsidR="00A67F34">
        <w:t>,</w:t>
      </w:r>
      <w:proofErr w:type="gramEnd"/>
    </w:p>
    <w:p w:rsidR="00B22FF1" w:rsidRPr="00BC6246" w:rsidRDefault="00B22FF1" w:rsidP="00854F47">
      <w:r w:rsidRPr="00BC6246">
        <w:t xml:space="preserve">II./ </w:t>
      </w:r>
      <w:r w:rsidR="00503102">
        <w:t>a szívócsonk tolózárjának működtetésére.</w:t>
      </w:r>
    </w:p>
    <w:p w:rsidR="00E55A95" w:rsidRPr="00D36C39" w:rsidRDefault="00E55A95" w:rsidP="00E55A95">
      <w:pPr>
        <w:pStyle w:val="Cmsor3"/>
      </w:pPr>
      <w:bookmarkStart w:id="115" w:name="_Toc327963926"/>
      <w:bookmarkStart w:id="116" w:name="_Toc498003130"/>
      <w:r w:rsidRPr="00D36C39">
        <w:lastRenderedPageBreak/>
        <w:t>5.2.7. Elektromos rendszer</w:t>
      </w:r>
      <w:bookmarkEnd w:id="115"/>
      <w:bookmarkEnd w:id="116"/>
    </w:p>
    <w:p w:rsidR="00E55A95" w:rsidRPr="00D36C39" w:rsidRDefault="00E55A95" w:rsidP="00E55A95">
      <w:r w:rsidRPr="00D36C39">
        <w:t>Az elektromos berendezés energiaellátása a vonógépről történik 7 p</w:t>
      </w:r>
      <w:r w:rsidR="00A67F34">
        <w:t xml:space="preserve">ólusú dugaszoló villán </w:t>
      </w:r>
      <w:proofErr w:type="gramStart"/>
      <w:r w:rsidR="00A67F34">
        <w:t>és  g</w:t>
      </w:r>
      <w:r w:rsidR="00A67F34">
        <w:t>u</w:t>
      </w:r>
      <w:r w:rsidR="00A67F34">
        <w:t>mi</w:t>
      </w:r>
      <w:r w:rsidRPr="00D36C39">
        <w:t>szigetelésű</w:t>
      </w:r>
      <w:proofErr w:type="gramEnd"/>
      <w:r w:rsidRPr="00D36C39">
        <w:t xml:space="preserve"> csatlakozókábelen keresztül. A dugaszoló aljzattól szigetelt vezetékeken keresztül ka</w:t>
      </w:r>
      <w:r w:rsidRPr="00D36C39">
        <w:t>p</w:t>
      </w:r>
      <w:r w:rsidRPr="00D36C39">
        <w:t>ják a feszültséget a mellső helyzetjelzők, valamint az egyesített hátsó /helyzetjelző, irányjelző és fék/ lámpák. Az elektromos berendezés feszültsége 12V. Az elektromos hálózat bekötése MSZ 13938 sz</w:t>
      </w:r>
      <w:r w:rsidRPr="00D36C39">
        <w:t>e</w:t>
      </w:r>
      <w:r w:rsidRPr="00D36C39">
        <w:t>rint történik.</w:t>
      </w:r>
    </w:p>
    <w:p w:rsidR="00E55A95" w:rsidRPr="00D36C39" w:rsidRDefault="00E55A95" w:rsidP="00E55A95">
      <w:pPr>
        <w:pStyle w:val="Cmsor2"/>
      </w:pPr>
      <w:bookmarkStart w:id="117" w:name="_Toc412526526"/>
      <w:bookmarkStart w:id="118" w:name="_Toc412608773"/>
      <w:bookmarkStart w:id="119" w:name="_Toc425304877"/>
      <w:bookmarkStart w:id="120" w:name="_Toc174514227"/>
      <w:bookmarkStart w:id="121" w:name="_Toc174514642"/>
      <w:bookmarkStart w:id="122" w:name="_Toc174515181"/>
      <w:bookmarkStart w:id="123" w:name="_Toc174515416"/>
      <w:bookmarkStart w:id="124" w:name="_Toc174515567"/>
      <w:bookmarkStart w:id="125" w:name="_Toc174515973"/>
      <w:bookmarkStart w:id="126" w:name="_Toc174516746"/>
      <w:bookmarkStart w:id="127" w:name="_Toc174516820"/>
      <w:bookmarkStart w:id="128" w:name="_Toc176060938"/>
      <w:bookmarkStart w:id="129" w:name="_Toc327963927"/>
      <w:bookmarkStart w:id="130" w:name="_Toc474937347"/>
      <w:bookmarkStart w:id="131" w:name="_Toc498003131"/>
      <w:r w:rsidRPr="00D36C39">
        <w:t xml:space="preserve">5.3. A </w:t>
      </w:r>
      <w:r>
        <w:t>pót</w:t>
      </w:r>
      <w:r w:rsidRPr="00D36C39">
        <w:t>kocsi tartozékai és tartalék alkatrészei</w:t>
      </w:r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r w:rsidRPr="00D36C39">
        <w:t>, opcionális tételek</w:t>
      </w:r>
      <w:bookmarkEnd w:id="128"/>
      <w:bookmarkEnd w:id="129"/>
      <w:bookmarkEnd w:id="130"/>
      <w:bookmarkEnd w:id="131"/>
    </w:p>
    <w:p w:rsidR="00E55A95" w:rsidRPr="0087394B" w:rsidRDefault="00E55A95" w:rsidP="00E55A95">
      <w:pPr>
        <w:pStyle w:val="Cmsor3"/>
      </w:pPr>
      <w:bookmarkStart w:id="132" w:name="_Toc412526527"/>
      <w:bookmarkStart w:id="133" w:name="_Toc412608774"/>
      <w:bookmarkStart w:id="134" w:name="_Toc425304878"/>
      <w:bookmarkStart w:id="135" w:name="_Toc174514228"/>
      <w:bookmarkStart w:id="136" w:name="_Toc174514643"/>
      <w:bookmarkStart w:id="137" w:name="_Toc498003132"/>
      <w:r w:rsidRPr="0087394B">
        <w:t>Tartozékok</w:t>
      </w:r>
      <w:bookmarkEnd w:id="132"/>
      <w:bookmarkEnd w:id="133"/>
      <w:bookmarkEnd w:id="134"/>
      <w:bookmarkEnd w:id="135"/>
      <w:bookmarkEnd w:id="136"/>
      <w:bookmarkEnd w:id="137"/>
    </w:p>
    <w:p w:rsidR="00E55A95" w:rsidRPr="00D36C39" w:rsidRDefault="00E55A95" w:rsidP="0062406C">
      <w:pPr>
        <w:numPr>
          <w:ilvl w:val="0"/>
          <w:numId w:val="8"/>
        </w:numPr>
      </w:pPr>
      <w:r>
        <w:t>h</w:t>
      </w:r>
      <w:r w:rsidRPr="00D36C39">
        <w:t>asználati utasítás</w:t>
      </w:r>
      <w:r>
        <w:t>,</w:t>
      </w:r>
    </w:p>
    <w:p w:rsidR="00E55A95" w:rsidRPr="00D36C39" w:rsidRDefault="00E55A95" w:rsidP="0062406C">
      <w:pPr>
        <w:numPr>
          <w:ilvl w:val="0"/>
          <w:numId w:val="8"/>
        </w:numPr>
      </w:pPr>
      <w:r>
        <w:t>k</w:t>
      </w:r>
      <w:r w:rsidRPr="00D36C39">
        <w:t xml:space="preserve">erékkitámasztó ék, </w:t>
      </w:r>
      <w:r w:rsidRPr="00D36C39">
        <w:tab/>
        <w:t>2db</w:t>
      </w:r>
    </w:p>
    <w:p w:rsidR="00E55A95" w:rsidRPr="00D36C39" w:rsidRDefault="00E55A95" w:rsidP="00E55A95">
      <w:pPr>
        <w:pStyle w:val="Cmsor3"/>
      </w:pPr>
      <w:bookmarkStart w:id="138" w:name="_Toc498003133"/>
      <w:r w:rsidRPr="00D36C39">
        <w:t>Opcionális tételek</w:t>
      </w:r>
      <w:bookmarkEnd w:id="138"/>
    </w:p>
    <w:p w:rsidR="00E55A95" w:rsidRDefault="00E55A95" w:rsidP="0062406C">
      <w:pPr>
        <w:numPr>
          <w:ilvl w:val="0"/>
          <w:numId w:val="9"/>
        </w:numPr>
      </w:pPr>
      <w:r>
        <w:t>,</w:t>
      </w:r>
    </w:p>
    <w:p w:rsidR="00E55A95" w:rsidRDefault="00E55A95" w:rsidP="0062406C">
      <w:pPr>
        <w:numPr>
          <w:ilvl w:val="0"/>
          <w:numId w:val="9"/>
        </w:numPr>
      </w:pPr>
      <w:r>
        <w:t>,</w:t>
      </w:r>
    </w:p>
    <w:p w:rsidR="00E55A95" w:rsidRPr="0087394B" w:rsidRDefault="00E55A95" w:rsidP="00E55A95">
      <w:pPr>
        <w:pStyle w:val="Cmsor2"/>
      </w:pPr>
      <w:bookmarkStart w:id="139" w:name="_Toc412526529"/>
      <w:bookmarkStart w:id="140" w:name="_Toc412608776"/>
      <w:bookmarkStart w:id="141" w:name="_Toc425304880"/>
      <w:bookmarkStart w:id="142" w:name="_Toc174514230"/>
      <w:bookmarkStart w:id="143" w:name="_Toc174514645"/>
      <w:bookmarkStart w:id="144" w:name="_Toc174515182"/>
      <w:bookmarkStart w:id="145" w:name="_Toc174515417"/>
      <w:bookmarkStart w:id="146" w:name="_Toc174515568"/>
      <w:bookmarkStart w:id="147" w:name="_Toc174515974"/>
      <w:bookmarkStart w:id="148" w:name="_Toc174516747"/>
      <w:bookmarkStart w:id="149" w:name="_Toc174516821"/>
      <w:bookmarkStart w:id="150" w:name="_Toc176060939"/>
      <w:bookmarkStart w:id="151" w:name="_Toc327963928"/>
      <w:bookmarkStart w:id="152" w:name="_Toc474937348"/>
      <w:bookmarkStart w:id="153" w:name="_Toc498003134"/>
      <w:r w:rsidRPr="0087394B">
        <w:t>5.4. Szerszámok és speciáliskészülékek</w:t>
      </w:r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</w:p>
    <w:p w:rsidR="00E55A95" w:rsidRPr="00D36C39" w:rsidRDefault="00E55A95" w:rsidP="00E55A95">
      <w:r w:rsidRPr="00D36C39">
        <w:t>A pótkocsi üzemeltetéséhez speciális készülék, szerszám nem szükséges.</w:t>
      </w:r>
    </w:p>
    <w:p w:rsidR="00E55A95" w:rsidRPr="00D36C39" w:rsidRDefault="00E55A95" w:rsidP="00E55A95">
      <w:pPr>
        <w:pStyle w:val="Cmsor2"/>
      </w:pPr>
      <w:bookmarkStart w:id="154" w:name="_Toc412526530"/>
      <w:bookmarkStart w:id="155" w:name="_Toc412608777"/>
      <w:bookmarkStart w:id="156" w:name="_Toc425304881"/>
      <w:bookmarkStart w:id="157" w:name="_Toc174514231"/>
      <w:bookmarkStart w:id="158" w:name="_Toc174514646"/>
      <w:bookmarkStart w:id="159" w:name="_Toc174515183"/>
      <w:bookmarkStart w:id="160" w:name="_Toc174515418"/>
      <w:bookmarkStart w:id="161" w:name="_Toc174515569"/>
      <w:bookmarkStart w:id="162" w:name="_Toc174515975"/>
      <w:bookmarkStart w:id="163" w:name="_Toc174516748"/>
      <w:bookmarkStart w:id="164" w:name="_Toc174516822"/>
      <w:bookmarkStart w:id="165" w:name="_Toc176060940"/>
      <w:bookmarkStart w:id="166" w:name="_Toc327963929"/>
      <w:bookmarkStart w:id="167" w:name="_Toc474937349"/>
      <w:bookmarkStart w:id="168" w:name="_Toc498003135"/>
      <w:r w:rsidRPr="00D36C39">
        <w:t>5.5. A gép megjelölése, feliratozása</w:t>
      </w:r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</w:p>
    <w:p w:rsidR="00E55A95" w:rsidRPr="00D36C39" w:rsidRDefault="00E55A95" w:rsidP="00E55A95">
      <w:r w:rsidRPr="00D36C39">
        <w:t xml:space="preserve">A </w:t>
      </w:r>
      <w:r>
        <w:t>pót</w:t>
      </w:r>
      <w:r w:rsidRPr="00D36C39">
        <w:t>kocsi az alább felsorolt adattáblával, feliratokkal van megjelölve:</w:t>
      </w:r>
    </w:p>
    <w:p w:rsidR="00E55A95" w:rsidRDefault="00E55A95" w:rsidP="0062406C">
      <w:pPr>
        <w:numPr>
          <w:ilvl w:val="0"/>
          <w:numId w:val="10"/>
        </w:numPr>
      </w:pPr>
      <w:r>
        <w:t>Alváztábla</w:t>
      </w:r>
      <w:r>
        <w:tab/>
      </w:r>
      <w:r>
        <w:tab/>
      </w:r>
      <w:proofErr w:type="gramStart"/>
      <w:r w:rsidRPr="00D36C39">
        <w:t>A</w:t>
      </w:r>
      <w:proofErr w:type="gramEnd"/>
      <w:r w:rsidRPr="00D36C39">
        <w:t xml:space="preserve"> </w:t>
      </w:r>
      <w:r w:rsidR="00A4381E">
        <w:t>tartály</w:t>
      </w:r>
      <w:r w:rsidRPr="00D36C39">
        <w:t xml:space="preserve"> </w:t>
      </w:r>
      <w:r w:rsidR="00A4381E">
        <w:t xml:space="preserve">jobboldali </w:t>
      </w:r>
      <w:r w:rsidRPr="00D36C39">
        <w:t>hossztartó</w:t>
      </w:r>
      <w:r w:rsidR="00A4381E">
        <w:t>n</w:t>
      </w:r>
      <w:r w:rsidRPr="00D36C39">
        <w:t xml:space="preserve"> el</w:t>
      </w:r>
      <w:r>
        <w:t>ő</w:t>
      </w:r>
      <w:r w:rsidRPr="00D36C39">
        <w:t>l</w:t>
      </w:r>
      <w:r>
        <w:t>,</w:t>
      </w:r>
      <w:r w:rsidRPr="00D36C39">
        <w:t xml:space="preserve"> </w:t>
      </w:r>
      <w:r>
        <w:t>szegecselve.</w:t>
      </w:r>
    </w:p>
    <w:p w:rsidR="00A4381E" w:rsidRDefault="00A4381E" w:rsidP="0062406C">
      <w:pPr>
        <w:numPr>
          <w:ilvl w:val="0"/>
          <w:numId w:val="10"/>
        </w:numPr>
      </w:pPr>
      <w:r>
        <w:t>Alvázszám</w:t>
      </w:r>
      <w:r>
        <w:tab/>
      </w:r>
      <w:r>
        <w:tab/>
      </w:r>
      <w:r w:rsidRPr="00D36C39">
        <w:t xml:space="preserve">Az alváztábla </w:t>
      </w:r>
      <w:r>
        <w:t>közelében</w:t>
      </w:r>
      <w:r w:rsidRPr="00D36C39">
        <w:t xml:space="preserve"> a hossztartóba beütve, fehér színnel beker</w:t>
      </w:r>
      <w:r w:rsidRPr="00D36C39">
        <w:t>e</w:t>
      </w:r>
      <w:r w:rsidRPr="00D36C39">
        <w:t>tezve.</w:t>
      </w:r>
    </w:p>
    <w:p w:rsidR="00A4381E" w:rsidRDefault="00A4381E" w:rsidP="0062406C">
      <w:pPr>
        <w:numPr>
          <w:ilvl w:val="0"/>
          <w:numId w:val="10"/>
        </w:numPr>
      </w:pPr>
      <w:r>
        <w:t>Tartálytábla</w:t>
      </w:r>
      <w:r>
        <w:tab/>
      </w:r>
      <w:r>
        <w:tab/>
        <w:t>Alváztábla közelében, szegecselve</w:t>
      </w:r>
    </w:p>
    <w:p w:rsidR="00E55A95" w:rsidRDefault="00E55A95" w:rsidP="0062406C">
      <w:pPr>
        <w:numPr>
          <w:ilvl w:val="0"/>
          <w:numId w:val="10"/>
        </w:numPr>
      </w:pPr>
      <w:r w:rsidRPr="00D36C39">
        <w:t>Légtartály adattábla</w:t>
      </w:r>
      <w:r w:rsidRPr="00D36C39">
        <w:tab/>
      </w:r>
      <w:proofErr w:type="gramStart"/>
      <w:r w:rsidRPr="00D36C39">
        <w:t>A</w:t>
      </w:r>
      <w:proofErr w:type="gramEnd"/>
      <w:r w:rsidRPr="00D36C39">
        <w:t xml:space="preserve"> légtartály oldalára szegecselve.</w:t>
      </w:r>
    </w:p>
    <w:p w:rsidR="00E55A95" w:rsidRDefault="00E55A95" w:rsidP="0062406C">
      <w:pPr>
        <w:numPr>
          <w:ilvl w:val="0"/>
          <w:numId w:val="10"/>
        </w:numPr>
      </w:pPr>
      <w:r w:rsidRPr="00D36C39">
        <w:t>Max. sebesség felirat</w:t>
      </w:r>
      <w:r w:rsidRPr="00D36C39">
        <w:tab/>
      </w:r>
      <w:proofErr w:type="gramStart"/>
      <w:r w:rsidRPr="00D36C39">
        <w:t>A</w:t>
      </w:r>
      <w:proofErr w:type="gramEnd"/>
      <w:r w:rsidRPr="00D36C39">
        <w:t xml:space="preserve"> </w:t>
      </w:r>
      <w:r w:rsidR="00A67F34">
        <w:t>pótkocsi</w:t>
      </w:r>
      <w:r w:rsidRPr="00D36C39">
        <w:t xml:space="preserve"> hátuljára öntapadós matricával felragasztva.</w:t>
      </w:r>
    </w:p>
    <w:p w:rsidR="00E55A95" w:rsidRPr="00D36C39" w:rsidRDefault="00E55A95" w:rsidP="0062406C">
      <w:pPr>
        <w:numPr>
          <w:ilvl w:val="0"/>
          <w:numId w:val="10"/>
        </w:numPr>
      </w:pPr>
      <w:r w:rsidRPr="00D36C39">
        <w:t>Guminyomás felirat</w:t>
      </w:r>
      <w:r w:rsidRPr="00D36C39">
        <w:tab/>
      </w:r>
      <w:proofErr w:type="gramStart"/>
      <w:r w:rsidRPr="00D36C39">
        <w:t>A</w:t>
      </w:r>
      <w:proofErr w:type="gramEnd"/>
      <w:r w:rsidRPr="00D36C39">
        <w:t xml:space="preserve"> kerekek fölé</w:t>
      </w:r>
      <w:r>
        <w:t>, vagy a keréktárcsákra</w:t>
      </w:r>
      <w:r w:rsidRPr="00D36C39">
        <w:t xml:space="preserve"> öntapadós matricával felr</w:t>
      </w:r>
      <w:r w:rsidRPr="00D36C39">
        <w:t>a</w:t>
      </w:r>
      <w:r w:rsidRPr="00D36C39">
        <w:t>gasztva.</w:t>
      </w:r>
    </w:p>
    <w:p w:rsidR="00E55A95" w:rsidRPr="00D36C39" w:rsidRDefault="00E55A95" w:rsidP="00E55A95">
      <w:pPr>
        <w:pStyle w:val="Cmsor2"/>
      </w:pPr>
      <w:bookmarkStart w:id="169" w:name="_Toc412526531"/>
      <w:bookmarkStart w:id="170" w:name="_Toc412608778"/>
      <w:bookmarkStart w:id="171" w:name="_Toc425304882"/>
      <w:bookmarkStart w:id="172" w:name="_Toc174514232"/>
      <w:bookmarkStart w:id="173" w:name="_Toc174514647"/>
      <w:bookmarkStart w:id="174" w:name="_Toc174515184"/>
      <w:bookmarkStart w:id="175" w:name="_Toc174515419"/>
      <w:bookmarkStart w:id="176" w:name="_Toc174515570"/>
      <w:bookmarkStart w:id="177" w:name="_Toc174515976"/>
      <w:bookmarkStart w:id="178" w:name="_Toc174516749"/>
      <w:bookmarkStart w:id="179" w:name="_Toc174516823"/>
      <w:bookmarkStart w:id="180" w:name="_Toc176060941"/>
      <w:bookmarkStart w:id="181" w:name="_Toc327963930"/>
      <w:bookmarkStart w:id="182" w:name="_Toc474937350"/>
      <w:bookmarkStart w:id="183" w:name="_Toc498003136"/>
      <w:r w:rsidRPr="00D36C39">
        <w:t xml:space="preserve">5.6. A </w:t>
      </w:r>
      <w:r>
        <w:t>pót</w:t>
      </w:r>
      <w:r w:rsidRPr="00D36C39">
        <w:t>kocsi csomagolása</w:t>
      </w:r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</w:p>
    <w:p w:rsidR="00E55A95" w:rsidRPr="00D36C39" w:rsidRDefault="00E55A95" w:rsidP="00E55A95">
      <w:r w:rsidRPr="00D36C39">
        <w:t xml:space="preserve">A </w:t>
      </w:r>
      <w:r>
        <w:t>pót</w:t>
      </w:r>
      <w:r w:rsidRPr="00D36C39">
        <w:t>kocsi csomagolás nélkül, a kenési útmutató szerint zsírozva kerül tárolásra a gyártó teleph</w:t>
      </w:r>
      <w:r w:rsidRPr="00D36C39">
        <w:t>e</w:t>
      </w:r>
      <w:r w:rsidRPr="00D36C39">
        <w:t>lyén.</w:t>
      </w:r>
    </w:p>
    <w:p w:rsidR="00D1502F" w:rsidRPr="00E55A95" w:rsidRDefault="00D1502F" w:rsidP="00E55A95">
      <w:pPr>
        <w:pStyle w:val="Cmsor1"/>
      </w:pPr>
      <w:bookmarkStart w:id="184" w:name="_Toc412526532"/>
      <w:bookmarkStart w:id="185" w:name="_Toc412608779"/>
      <w:bookmarkStart w:id="186" w:name="_Toc425304883"/>
      <w:bookmarkStart w:id="187" w:name="_Toc174514233"/>
      <w:bookmarkStart w:id="188" w:name="_Toc174514648"/>
      <w:bookmarkStart w:id="189" w:name="_Toc174515185"/>
      <w:bookmarkStart w:id="190" w:name="_Toc174515420"/>
      <w:bookmarkStart w:id="191" w:name="_Toc174515571"/>
      <w:bookmarkStart w:id="192" w:name="_Toc174515977"/>
      <w:bookmarkStart w:id="193" w:name="_Toc174516750"/>
      <w:bookmarkStart w:id="194" w:name="_Toc174516824"/>
      <w:bookmarkStart w:id="195" w:name="_Toc176060942"/>
      <w:bookmarkStart w:id="196" w:name="_Toc498003137"/>
      <w:r w:rsidRPr="00E55A95">
        <w:t>6. KEZELÉSI UTASÍTÁS</w:t>
      </w:r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</w:p>
    <w:p w:rsidR="00D1502F" w:rsidRPr="00E55A95" w:rsidRDefault="00D1502F" w:rsidP="00E55A95">
      <w:pPr>
        <w:pStyle w:val="Cmsor2"/>
      </w:pPr>
      <w:bookmarkStart w:id="197" w:name="_Toc412526533"/>
      <w:bookmarkStart w:id="198" w:name="_Toc412608780"/>
      <w:bookmarkStart w:id="199" w:name="_Toc425304884"/>
      <w:bookmarkStart w:id="200" w:name="_Toc174514234"/>
      <w:bookmarkStart w:id="201" w:name="_Toc174514649"/>
      <w:bookmarkStart w:id="202" w:name="_Toc174515186"/>
      <w:bookmarkStart w:id="203" w:name="_Toc174515421"/>
      <w:bookmarkStart w:id="204" w:name="_Toc174515572"/>
      <w:bookmarkStart w:id="205" w:name="_Toc174515978"/>
      <w:bookmarkStart w:id="206" w:name="_Toc174516751"/>
      <w:bookmarkStart w:id="207" w:name="_Toc174516825"/>
      <w:bookmarkStart w:id="208" w:name="_Toc176060943"/>
      <w:bookmarkStart w:id="209" w:name="_Toc498003138"/>
      <w:r w:rsidRPr="00E55A95">
        <w:t>6.1</w:t>
      </w:r>
      <w:r w:rsidR="00177D93" w:rsidRPr="00E55A95">
        <w:t>.</w:t>
      </w:r>
      <w:r w:rsidRPr="00E55A95">
        <w:t xml:space="preserve"> Biztonságtechnikai előírások</w:t>
      </w:r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</w:p>
    <w:p w:rsidR="00D1502F" w:rsidRPr="00ED5557" w:rsidRDefault="00D1502F" w:rsidP="0062406C">
      <w:pPr>
        <w:numPr>
          <w:ilvl w:val="0"/>
          <w:numId w:val="11"/>
        </w:numPr>
        <w:ind w:left="709" w:hanging="283"/>
      </w:pPr>
      <w:r w:rsidRPr="00ED5557">
        <w:t xml:space="preserve">A gépet legalább traktorvezetői engedéllyel rendelkező olyan személy vezetheti, akit erre előzőleg elméletileg és gyakorlatilag egyaránt kioktattak. A kioktatás nem </w:t>
      </w:r>
      <w:proofErr w:type="gramStart"/>
      <w:r w:rsidRPr="00ED5557">
        <w:t>mentesíti</w:t>
      </w:r>
      <w:proofErr w:type="gramEnd"/>
      <w:r w:rsidRPr="00ED5557">
        <w:t xml:space="preserve"> a gép k</w:t>
      </w:r>
      <w:r w:rsidRPr="00ED5557">
        <w:t>e</w:t>
      </w:r>
      <w:r w:rsidRPr="00ED5557">
        <w:t>zelőjét az "Üzemeltetési dokumentáció" alapos tanulmányozása alól.</w:t>
      </w:r>
    </w:p>
    <w:p w:rsidR="00D1502F" w:rsidRPr="00ED5557" w:rsidRDefault="00D1502F" w:rsidP="0062406C">
      <w:pPr>
        <w:numPr>
          <w:ilvl w:val="0"/>
          <w:numId w:val="11"/>
        </w:numPr>
        <w:ind w:left="709" w:hanging="283"/>
      </w:pPr>
      <w:r w:rsidRPr="00ED5557">
        <w:t>A gép kezeléséhez szívásnál és telepítésnél két fő, kijuttatásnál egy fő szükséges.</w:t>
      </w:r>
    </w:p>
    <w:p w:rsidR="00D1502F" w:rsidRPr="00ED5557" w:rsidRDefault="00D1502F" w:rsidP="0062406C">
      <w:pPr>
        <w:numPr>
          <w:ilvl w:val="0"/>
          <w:numId w:val="11"/>
        </w:numPr>
        <w:ind w:left="709" w:hanging="283"/>
      </w:pPr>
      <w:r w:rsidRPr="00ED5557">
        <w:t>A tartálykocsi üzemeltetésénél érvényesek a pótkocsira vonatkozó KRESZ előírások.</w:t>
      </w:r>
    </w:p>
    <w:p w:rsidR="00D1502F" w:rsidRPr="00ED5557" w:rsidRDefault="00D1502F" w:rsidP="0062406C">
      <w:pPr>
        <w:numPr>
          <w:ilvl w:val="0"/>
          <w:numId w:val="11"/>
        </w:numPr>
        <w:ind w:left="709" w:hanging="283"/>
      </w:pPr>
      <w:r w:rsidRPr="00ED5557">
        <w:t>A munka megkezdését jelezni kell és előtte meg kell győződni arról, hogy más személyt nem veszélyeztetünk.</w:t>
      </w:r>
    </w:p>
    <w:p w:rsidR="00D1502F" w:rsidRPr="00ED5557" w:rsidRDefault="00D1502F" w:rsidP="0062406C">
      <w:pPr>
        <w:numPr>
          <w:ilvl w:val="0"/>
          <w:numId w:val="11"/>
        </w:numPr>
        <w:ind w:left="709" w:hanging="283"/>
      </w:pPr>
      <w:r w:rsidRPr="00ED5557">
        <w:lastRenderedPageBreak/>
        <w:t>Munka közben a gép mellet csak a kijelölt személyzet tartózkodhat.</w:t>
      </w:r>
    </w:p>
    <w:p w:rsidR="00D1502F" w:rsidRPr="00ED5557" w:rsidRDefault="00D1502F" w:rsidP="0062406C">
      <w:pPr>
        <w:numPr>
          <w:ilvl w:val="0"/>
          <w:numId w:val="11"/>
        </w:numPr>
        <w:ind w:left="709" w:hanging="283"/>
      </w:pPr>
      <w:r w:rsidRPr="00ED5557">
        <w:t xml:space="preserve">Túlnyomás alatt TILOS és ÉLETVESZÉLYES a </w:t>
      </w:r>
      <w:r w:rsidR="00F46202">
        <w:t>hátsó</w:t>
      </w:r>
      <w:r w:rsidRPr="00ED5557">
        <w:t xml:space="preserve"> vagy felső fedelét nyitni. Nyitás előtt a tú</w:t>
      </w:r>
      <w:r w:rsidRPr="00ED5557">
        <w:t>l</w:t>
      </w:r>
      <w:r w:rsidRPr="00ED5557">
        <w:t>nyomást szüntessük meg a kompresszoron levő biztonsági szelep gyűrűs karja segítségével.</w:t>
      </w:r>
    </w:p>
    <w:p w:rsidR="00D1502F" w:rsidRPr="00ED5557" w:rsidRDefault="00D1502F" w:rsidP="0062406C">
      <w:pPr>
        <w:numPr>
          <w:ilvl w:val="0"/>
          <w:numId w:val="11"/>
        </w:numPr>
        <w:ind w:left="709" w:hanging="283"/>
      </w:pPr>
      <w:r w:rsidRPr="00ED5557">
        <w:t>A kocsi szállítótartálya nem minősül nyomástartó edénynek, de ajánlott az üzemeltető rész</w:t>
      </w:r>
      <w:r w:rsidRPr="00ED5557">
        <w:t>é</w:t>
      </w:r>
      <w:r w:rsidRPr="00ED5557">
        <w:t>re a Nyomástartó Edények Biztonsági Szabályzatának előírásainak betartatása mind az üz</w:t>
      </w:r>
      <w:r w:rsidRPr="00ED5557">
        <w:t>e</w:t>
      </w:r>
      <w:r w:rsidRPr="00ED5557">
        <w:t>meltetésnél, a tartály tisztításánál, karbantartásánál és javításánál is.</w:t>
      </w:r>
    </w:p>
    <w:p w:rsidR="00D1502F" w:rsidRPr="00ED5557" w:rsidRDefault="00D1502F" w:rsidP="0062406C">
      <w:pPr>
        <w:numPr>
          <w:ilvl w:val="0"/>
          <w:numId w:val="11"/>
        </w:numPr>
        <w:ind w:left="709" w:hanging="283"/>
      </w:pPr>
      <w:r w:rsidRPr="00ED5557">
        <w:t xml:space="preserve">A tartály gyártását, felhasználását a gyártó 0.5 bar üzemi nyomásig engedélyezte. A tartályt a megengedettnél nagyobb túlnyomás alá helyezni T I L O </w:t>
      </w:r>
      <w:proofErr w:type="gramStart"/>
      <w:r w:rsidRPr="00ED5557">
        <w:t>S !</w:t>
      </w:r>
      <w:proofErr w:type="gramEnd"/>
    </w:p>
    <w:p w:rsidR="00D1502F" w:rsidRPr="00ED5557" w:rsidRDefault="00D1502F" w:rsidP="0062406C">
      <w:pPr>
        <w:numPr>
          <w:ilvl w:val="0"/>
          <w:numId w:val="11"/>
        </w:numPr>
        <w:ind w:left="709" w:hanging="283"/>
      </w:pPr>
      <w:r w:rsidRPr="00ED5557">
        <w:t xml:space="preserve">A tartálykocsin bárminemű javítás, szerelés, karbantartás csak az </w:t>
      </w:r>
      <w:r w:rsidR="00ED5557" w:rsidRPr="00ED5557">
        <w:t>TLT</w:t>
      </w:r>
      <w:r w:rsidRPr="00ED5557">
        <w:t xml:space="preserve"> tengely és a traktorm</w:t>
      </w:r>
      <w:r w:rsidRPr="00ED5557">
        <w:t>o</w:t>
      </w:r>
      <w:r w:rsidRPr="00ED5557">
        <w:t>tor kikapcsolása után végezhető.</w:t>
      </w:r>
    </w:p>
    <w:p w:rsidR="00D1502F" w:rsidRPr="00ED5557" w:rsidRDefault="00D1502F" w:rsidP="0062406C">
      <w:pPr>
        <w:numPr>
          <w:ilvl w:val="0"/>
          <w:numId w:val="11"/>
        </w:numPr>
        <w:ind w:left="709" w:hanging="283"/>
      </w:pPr>
      <w:r w:rsidRPr="00ED5557">
        <w:t xml:space="preserve">Közúton történő szállítás előtt minden esetben győződjünk meg a tartály kettős zárásáról /tolózár, </w:t>
      </w:r>
      <w:proofErr w:type="spellStart"/>
      <w:r w:rsidRPr="00ED5557">
        <w:t>zárófedél</w:t>
      </w:r>
      <w:proofErr w:type="spellEnd"/>
      <w:r w:rsidRPr="00ED5557">
        <w:t>/.</w:t>
      </w:r>
    </w:p>
    <w:p w:rsidR="00D1502F" w:rsidRPr="00ED5557" w:rsidRDefault="00D1502F" w:rsidP="0062406C">
      <w:pPr>
        <w:numPr>
          <w:ilvl w:val="0"/>
          <w:numId w:val="11"/>
        </w:numPr>
        <w:ind w:left="709" w:hanging="283"/>
      </w:pPr>
      <w:r w:rsidRPr="00ED5557">
        <w:t xml:space="preserve">Üzemközben a tartálykocsin </w:t>
      </w:r>
      <w:proofErr w:type="gramStart"/>
      <w:r w:rsidRPr="00ED5557">
        <w:t>tartózkodni  T</w:t>
      </w:r>
      <w:r w:rsidR="00A4381E">
        <w:t>I</w:t>
      </w:r>
      <w:r w:rsidRPr="00ED5557">
        <w:t>LOS</w:t>
      </w:r>
      <w:proofErr w:type="gramEnd"/>
      <w:r w:rsidRPr="00ED5557">
        <w:t xml:space="preserve"> !</w:t>
      </w:r>
    </w:p>
    <w:p w:rsidR="00D1502F" w:rsidRPr="00ED5557" w:rsidRDefault="00D1502F" w:rsidP="0062406C">
      <w:pPr>
        <w:numPr>
          <w:ilvl w:val="0"/>
          <w:numId w:val="11"/>
        </w:numPr>
        <w:ind w:left="709" w:hanging="283"/>
      </w:pPr>
      <w:r w:rsidRPr="00ED5557">
        <w:t xml:space="preserve">Üzemeltetés előtt minden </w:t>
      </w:r>
      <w:r w:rsidR="00ED5557" w:rsidRPr="00ED5557">
        <w:t>esetben</w:t>
      </w:r>
      <w:r w:rsidRPr="00ED5557">
        <w:t xml:space="preserve"> próbával kell ellenőrizni a KRESZ előírásainak megfelelően a forgalmi berendezések állapotát.</w:t>
      </w:r>
    </w:p>
    <w:p w:rsidR="00D1502F" w:rsidRPr="00ED5557" w:rsidRDefault="00D1502F" w:rsidP="0062406C">
      <w:pPr>
        <w:numPr>
          <w:ilvl w:val="0"/>
          <w:numId w:val="11"/>
        </w:numPr>
        <w:ind w:left="709" w:hanging="283"/>
      </w:pPr>
      <w:r w:rsidRPr="00ED5557">
        <w:t xml:space="preserve">Kiszórásnál a gép 10 m-es körzetében </w:t>
      </w:r>
      <w:proofErr w:type="gramStart"/>
      <w:r w:rsidRPr="00ED5557">
        <w:t>tartózkodni  TILOS</w:t>
      </w:r>
      <w:proofErr w:type="gramEnd"/>
      <w:r w:rsidRPr="00ED5557">
        <w:t xml:space="preserve"> !</w:t>
      </w:r>
    </w:p>
    <w:p w:rsidR="00D1502F" w:rsidRPr="00ED5557" w:rsidRDefault="00D1502F" w:rsidP="0062406C">
      <w:pPr>
        <w:numPr>
          <w:ilvl w:val="0"/>
          <w:numId w:val="11"/>
        </w:numPr>
        <w:ind w:left="709" w:hanging="283"/>
      </w:pPr>
      <w:r w:rsidRPr="00ED5557">
        <w:t xml:space="preserve">A kompresszor üzemeltetése során az </w:t>
      </w:r>
      <w:r w:rsidRPr="00ED5557">
        <w:rPr>
          <w:u w:val="single"/>
        </w:rPr>
        <w:t xml:space="preserve">egyéni zajvédő eszköz használata </w:t>
      </w:r>
      <w:proofErr w:type="gramStart"/>
      <w:r w:rsidRPr="00ED5557">
        <w:rPr>
          <w:u w:val="single"/>
        </w:rPr>
        <w:t xml:space="preserve">kötelező </w:t>
      </w:r>
      <w:r w:rsidRPr="00ED5557">
        <w:t>!</w:t>
      </w:r>
      <w:proofErr w:type="gramEnd"/>
    </w:p>
    <w:p w:rsidR="00DA5879" w:rsidRDefault="00D1502F" w:rsidP="0062406C">
      <w:pPr>
        <w:numPr>
          <w:ilvl w:val="0"/>
          <w:numId w:val="11"/>
        </w:numPr>
        <w:ind w:left="709" w:hanging="283"/>
        <w:rPr>
          <w:b/>
          <w:sz w:val="26"/>
        </w:rPr>
      </w:pPr>
      <w:r w:rsidRPr="00ED5557">
        <w:t xml:space="preserve">Üzemközben a kardántengely védőburkolatának leszerelése és </w:t>
      </w:r>
      <w:proofErr w:type="gramStart"/>
      <w:r w:rsidRPr="00ED5557">
        <w:t>anélkül</w:t>
      </w:r>
      <w:proofErr w:type="gramEnd"/>
      <w:r w:rsidRPr="00ED5557">
        <w:t xml:space="preserve"> való üzemeltetése</w:t>
      </w:r>
      <w:r w:rsidR="0057101D">
        <w:t xml:space="preserve"> </w:t>
      </w:r>
      <w:r w:rsidRPr="00ED5557">
        <w:t>T</w:t>
      </w:r>
      <w:r w:rsidRPr="00ED5557">
        <w:t>I</w:t>
      </w:r>
      <w:r w:rsidRPr="00ED5557">
        <w:t>LOS !</w:t>
      </w:r>
      <w:bookmarkStart w:id="210" w:name="_Toc412526534"/>
      <w:bookmarkStart w:id="211" w:name="_Toc412608781"/>
      <w:bookmarkStart w:id="212" w:name="_Toc425304885"/>
    </w:p>
    <w:p w:rsidR="00DA5879" w:rsidRPr="00ED5557" w:rsidRDefault="00DA5879" w:rsidP="00854F47"/>
    <w:p w:rsidR="0007071B" w:rsidRPr="00EF7CF2" w:rsidRDefault="0007071B" w:rsidP="00EF7CF2">
      <w:pPr>
        <w:pStyle w:val="Cmsor2"/>
      </w:pPr>
      <w:bookmarkStart w:id="213" w:name="_Toc174514235"/>
      <w:bookmarkStart w:id="214" w:name="_Toc174514650"/>
      <w:bookmarkStart w:id="215" w:name="_Toc174515187"/>
      <w:bookmarkStart w:id="216" w:name="_Toc174515422"/>
      <w:bookmarkStart w:id="217" w:name="_Toc174515573"/>
      <w:bookmarkStart w:id="218" w:name="_Toc174515979"/>
      <w:bookmarkStart w:id="219" w:name="_Toc174516752"/>
      <w:bookmarkStart w:id="220" w:name="_Toc174516826"/>
      <w:bookmarkStart w:id="221" w:name="_Toc176060944"/>
      <w:bookmarkStart w:id="222" w:name="_Toc498003139"/>
      <w:r w:rsidRPr="00EF7CF2">
        <w:t>6.</w:t>
      </w:r>
      <w:r w:rsidR="0056413E" w:rsidRPr="00EF7CF2">
        <w:t>2</w:t>
      </w:r>
      <w:r w:rsidRPr="00EF7CF2">
        <w:t>.</w:t>
      </w:r>
      <w:r w:rsidR="00177D93" w:rsidRPr="00EF7CF2">
        <w:t xml:space="preserve"> </w:t>
      </w:r>
      <w:r w:rsidR="00EF7CF2">
        <w:t>Teendők a</w:t>
      </w:r>
      <w:r w:rsidRPr="00EF7CF2">
        <w:t xml:space="preserve"> pótkocsi használatba vétele előtt</w:t>
      </w:r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</w:p>
    <w:p w:rsidR="0007071B" w:rsidRPr="00EF7CF2" w:rsidRDefault="00EF7CF2" w:rsidP="00EF7CF2">
      <w:r>
        <w:t xml:space="preserve">A következő műveleteket el kell végezni az első használatbavétel, ill. </w:t>
      </w:r>
      <w:r w:rsidR="0007071B" w:rsidRPr="00EF7CF2">
        <w:t>minden műszak kezdet</w:t>
      </w:r>
      <w:r>
        <w:t>e</w:t>
      </w:r>
      <w:r w:rsidR="0007071B" w:rsidRPr="00EF7CF2">
        <w:t>kor i</w:t>
      </w:r>
      <w:r w:rsidR="0007071B" w:rsidRPr="00EF7CF2">
        <w:t>l</w:t>
      </w:r>
      <w:r w:rsidR="0007071B" w:rsidRPr="00EF7CF2">
        <w:t>letve a munkanap kezdetén:</w:t>
      </w:r>
    </w:p>
    <w:p w:rsidR="0007071B" w:rsidRPr="00ED5557" w:rsidRDefault="0007071B" w:rsidP="00854F47"/>
    <w:p w:rsidR="0007071B" w:rsidRPr="00ED5557" w:rsidRDefault="0007071B" w:rsidP="0062406C">
      <w:pPr>
        <w:numPr>
          <w:ilvl w:val="0"/>
          <w:numId w:val="12"/>
        </w:numPr>
        <w:ind w:left="567" w:hanging="283"/>
      </w:pPr>
      <w:r w:rsidRPr="00ED5557">
        <w:t>Minden üzembe helyezés előtt szemrevételezéssel meg kell győződni a kocsi hibátlan állapot</w:t>
      </w:r>
      <w:r w:rsidRPr="00ED5557">
        <w:t>á</w:t>
      </w:r>
      <w:r w:rsidRPr="00ED5557">
        <w:t>ról. Törések, repedések, szakadások, nagyobb méretű kopások és egyéb működést gátló hibák esetén tilos az üzemeltetés. Hiba észlelése esetén azonnal gondoskodni kell a javításról.</w:t>
      </w:r>
    </w:p>
    <w:p w:rsidR="0007071B" w:rsidRPr="00ED5557" w:rsidRDefault="0007071B" w:rsidP="0062406C">
      <w:pPr>
        <w:numPr>
          <w:ilvl w:val="0"/>
          <w:numId w:val="12"/>
        </w:numPr>
        <w:ind w:left="567" w:hanging="283"/>
      </w:pPr>
      <w:r w:rsidRPr="00ED5557">
        <w:t>Ellenőrizze a pótkocsi és a vontató traktor összekapcsolását</w:t>
      </w:r>
      <w:r w:rsidR="00CB0244">
        <w:t xml:space="preserve"> </w:t>
      </w:r>
      <w:r w:rsidRPr="00ED5557">
        <w:t xml:space="preserve">(vonószerkezetek, fék-, hidraulika-, </w:t>
      </w:r>
      <w:r w:rsidR="007A2BB6" w:rsidRPr="00ED5557">
        <w:t xml:space="preserve">kompresszor </w:t>
      </w:r>
      <w:r w:rsidRPr="00ED5557">
        <w:t xml:space="preserve">és </w:t>
      </w:r>
      <w:r w:rsidR="007A2BB6" w:rsidRPr="00ED5557">
        <w:t>az elektromos berendezések működését</w:t>
      </w:r>
      <w:r w:rsidRPr="00ED5557">
        <w:t>).</w:t>
      </w:r>
    </w:p>
    <w:p w:rsidR="007A2BB6" w:rsidRPr="00ED5557" w:rsidRDefault="007A2BB6" w:rsidP="0062406C">
      <w:pPr>
        <w:numPr>
          <w:ilvl w:val="0"/>
          <w:numId w:val="12"/>
        </w:numPr>
        <w:ind w:left="567" w:hanging="283"/>
      </w:pPr>
      <w:r w:rsidRPr="00ED5557">
        <w:t>Szemrevételezéssel ellenőrizzük a gumiabroncsok állapotát /sérült, kopott gumiabroncsokkal nem szabad elindulni/, ellenőrizzük a gumiabroncsok nyomását</w:t>
      </w:r>
    </w:p>
    <w:p w:rsidR="0007071B" w:rsidRPr="00ED5557" w:rsidRDefault="0007071B" w:rsidP="0062406C">
      <w:pPr>
        <w:numPr>
          <w:ilvl w:val="0"/>
          <w:numId w:val="12"/>
        </w:numPr>
        <w:ind w:left="567" w:hanging="283"/>
      </w:pPr>
      <w:r w:rsidRPr="00ED5557">
        <w:t>Ellenőrizze az üzemi féket 10-15 km/h sebességnél. A fékpróbát többször is végezze el és ell</w:t>
      </w:r>
      <w:r w:rsidRPr="00ED5557">
        <w:t>e</w:t>
      </w:r>
      <w:r w:rsidRPr="00ED5557">
        <w:t>nőrizze, hogy a féknyomok mindkét oldalon azonos hosszúságúak-e.</w:t>
      </w:r>
    </w:p>
    <w:p w:rsidR="002A42B8" w:rsidRDefault="007A2BB6" w:rsidP="0062406C">
      <w:pPr>
        <w:numPr>
          <w:ilvl w:val="0"/>
          <w:numId w:val="12"/>
        </w:numPr>
        <w:ind w:left="567" w:hanging="283"/>
      </w:pPr>
      <w:r w:rsidRPr="00ED5557">
        <w:t xml:space="preserve">Ellenőrizzük a </w:t>
      </w:r>
      <w:proofErr w:type="spellStart"/>
      <w:r w:rsidRPr="00ED5557">
        <w:t>futóműfelfogó</w:t>
      </w:r>
      <w:proofErr w:type="spellEnd"/>
      <w:r w:rsidRPr="00ED5557">
        <w:t xml:space="preserve"> csavarok </w:t>
      </w:r>
      <w:r w:rsidR="006C0B60">
        <w:t xml:space="preserve">és vonószem </w:t>
      </w:r>
      <w:r w:rsidRPr="00ED5557">
        <w:t>meghúzott állapotát.</w:t>
      </w:r>
    </w:p>
    <w:p w:rsidR="0007071B" w:rsidRDefault="0007071B" w:rsidP="0062406C">
      <w:pPr>
        <w:numPr>
          <w:ilvl w:val="0"/>
          <w:numId w:val="12"/>
        </w:numPr>
        <w:ind w:left="567" w:hanging="283"/>
      </w:pPr>
      <w:r w:rsidRPr="00ED5557">
        <w:t>Ellenőrizze valamennyi csavar, csavaranya meghúzását</w:t>
      </w:r>
      <w:r w:rsidR="001F5823">
        <w:t>.</w:t>
      </w:r>
    </w:p>
    <w:p w:rsidR="0007071B" w:rsidRPr="00ED5557" w:rsidRDefault="0007071B" w:rsidP="0062406C">
      <w:pPr>
        <w:numPr>
          <w:ilvl w:val="0"/>
          <w:numId w:val="12"/>
        </w:numPr>
        <w:ind w:left="567" w:hanging="283"/>
      </w:pPr>
      <w:r w:rsidRPr="00ED5557">
        <w:t>Ellenőrizze a kenőhelyeket, azok zsírozását és olajozását.</w:t>
      </w:r>
    </w:p>
    <w:p w:rsidR="007A2BB6" w:rsidRPr="00ED5557" w:rsidRDefault="007A2BB6" w:rsidP="0062406C">
      <w:pPr>
        <w:numPr>
          <w:ilvl w:val="0"/>
          <w:numId w:val="12"/>
        </w:numPr>
        <w:ind w:left="567" w:hanging="283"/>
      </w:pPr>
      <w:r w:rsidRPr="00ED5557">
        <w:t>Minden esetben ellenőrizzük a kardántengely védőburkolatának meglétét.</w:t>
      </w:r>
    </w:p>
    <w:p w:rsidR="007A2BB6" w:rsidRPr="00ED5557" w:rsidRDefault="007A2BB6" w:rsidP="0062406C">
      <w:pPr>
        <w:numPr>
          <w:ilvl w:val="0"/>
          <w:numId w:val="12"/>
        </w:numPr>
        <w:ind w:left="567" w:hanging="283"/>
      </w:pPr>
      <w:r w:rsidRPr="00ED5557">
        <w:t xml:space="preserve">A kompresszor olajtartályában ellenőrizzük, szükség esetén az </w:t>
      </w:r>
      <w:proofErr w:type="gramStart"/>
      <w:r w:rsidRPr="00ED5557">
        <w:t>előirt</w:t>
      </w:r>
      <w:proofErr w:type="gramEnd"/>
      <w:r w:rsidRPr="00ED5557">
        <w:t xml:space="preserve"> szintig pótoljuk az </w:t>
      </w:r>
      <w:proofErr w:type="spellStart"/>
      <w:r w:rsidRPr="00ED5557">
        <w:t>olajat</w:t>
      </w:r>
      <w:proofErr w:type="spellEnd"/>
      <w:r w:rsidRPr="00ED5557">
        <w:t>.</w:t>
      </w:r>
    </w:p>
    <w:p w:rsidR="007A2BB6" w:rsidRPr="00ED5557" w:rsidRDefault="007A2BB6" w:rsidP="0062406C">
      <w:pPr>
        <w:numPr>
          <w:ilvl w:val="0"/>
          <w:numId w:val="12"/>
        </w:numPr>
        <w:ind w:left="567" w:hanging="283"/>
      </w:pPr>
      <w:r w:rsidRPr="00ED5557">
        <w:t>Győződjünk meg arról, hogy a tartálykocsi üzemeltetéséhez szükséges tartozékok hiánytalanul vannak-e a helyükön rögzítve.</w:t>
      </w:r>
    </w:p>
    <w:p w:rsidR="0007071B" w:rsidRDefault="00B500FC" w:rsidP="00EF7CF2">
      <w:pPr>
        <w:ind w:left="1134" w:firstLine="0"/>
      </w:pPr>
      <w:r>
        <w:rPr>
          <w:noProof/>
        </w:rPr>
        <w:lastRenderedPageBreak/>
        <w:drawing>
          <wp:anchor distT="0" distB="0" distL="114300" distR="114300" simplePos="0" relativeHeight="251648000" behindDoc="0" locked="0" layoutInCell="0" allowOverlap="1">
            <wp:simplePos x="0" y="0"/>
            <wp:positionH relativeFrom="column">
              <wp:posOffset>71755</wp:posOffset>
            </wp:positionH>
            <wp:positionV relativeFrom="paragraph">
              <wp:posOffset>123825</wp:posOffset>
            </wp:positionV>
            <wp:extent cx="594995" cy="529590"/>
            <wp:effectExtent l="0" t="0" r="0" b="3810"/>
            <wp:wrapNone/>
            <wp:docPr id="551" name="Kép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2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071B" w:rsidRPr="00ED5557">
        <w:rPr>
          <w:b/>
          <w:u w:val="single"/>
        </w:rPr>
        <w:t>VIGYÁZAT!</w:t>
      </w:r>
      <w:r w:rsidR="0007071B" w:rsidRPr="00ED5557">
        <w:t xml:space="preserve"> Törések, repedések, szakadások, nagyobb méretű kopások és egyéb, a m</w:t>
      </w:r>
      <w:r w:rsidR="0007071B" w:rsidRPr="00ED5557">
        <w:t>ű</w:t>
      </w:r>
      <w:r w:rsidR="0007071B" w:rsidRPr="00ED5557">
        <w:t>ködést gátló hibák, hiányosságok esetén a pótkocsit nem szabad üzemeltetni, használa</w:t>
      </w:r>
      <w:r w:rsidR="0007071B" w:rsidRPr="00ED5557">
        <w:t>t</w:t>
      </w:r>
      <w:r w:rsidR="0007071B" w:rsidRPr="00ED5557">
        <w:t>ba venni. Hiba, hiányosságok esetén azonnal gondoskodni kell a hiba kijavításáról, a hi</w:t>
      </w:r>
      <w:r w:rsidR="0007071B" w:rsidRPr="00ED5557">
        <w:t>á</w:t>
      </w:r>
      <w:r w:rsidR="0007071B" w:rsidRPr="00ED5557">
        <w:t>nyosság pótlásáról!</w:t>
      </w:r>
    </w:p>
    <w:p w:rsidR="0007071B" w:rsidRPr="00ED5557" w:rsidRDefault="0007071B" w:rsidP="00854F47"/>
    <w:p w:rsidR="0007071B" w:rsidRPr="00ED5557" w:rsidRDefault="0007071B" w:rsidP="00854F47">
      <w:r w:rsidRPr="00ED5557">
        <w:t>Csak minden szempontból hibátlan, épp, üzembiztos pótkocsit szabad üzemeltetni, használatba venni!</w:t>
      </w:r>
    </w:p>
    <w:p w:rsidR="00145FDC" w:rsidRPr="00ED5557" w:rsidRDefault="00D1502F" w:rsidP="00CB625F">
      <w:pPr>
        <w:pStyle w:val="Cmsor2"/>
      </w:pPr>
      <w:bookmarkStart w:id="223" w:name="_Toc174514236"/>
      <w:bookmarkStart w:id="224" w:name="_Toc174514651"/>
      <w:bookmarkStart w:id="225" w:name="_Toc174515188"/>
      <w:bookmarkStart w:id="226" w:name="_Toc174515423"/>
      <w:bookmarkStart w:id="227" w:name="_Toc174515574"/>
      <w:bookmarkStart w:id="228" w:name="_Toc174515980"/>
      <w:bookmarkStart w:id="229" w:name="_Toc174516753"/>
      <w:bookmarkStart w:id="230" w:name="_Toc174516827"/>
      <w:bookmarkStart w:id="231" w:name="_Toc176060945"/>
      <w:bookmarkStart w:id="232" w:name="_Toc498003140"/>
      <w:bookmarkEnd w:id="210"/>
      <w:bookmarkEnd w:id="211"/>
      <w:bookmarkEnd w:id="212"/>
      <w:r w:rsidRPr="00ED5557">
        <w:t>6</w:t>
      </w:r>
      <w:r w:rsidR="00145FDC" w:rsidRPr="00ED5557">
        <w:t>.</w:t>
      </w:r>
      <w:r w:rsidR="0056413E" w:rsidRPr="00ED5557">
        <w:t>3</w:t>
      </w:r>
      <w:r w:rsidR="00145FDC" w:rsidRPr="00ED5557">
        <w:t xml:space="preserve">. Az üzemeltető traktor és a </w:t>
      </w:r>
      <w:r w:rsidRPr="00ED5557">
        <w:t>tartálykocsi</w:t>
      </w:r>
      <w:r w:rsidR="00145FDC" w:rsidRPr="00ED5557">
        <w:t xml:space="preserve"> összekapcsolása</w:t>
      </w:r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</w:p>
    <w:p w:rsidR="00145FDC" w:rsidRPr="00ED5557" w:rsidRDefault="00145FDC" w:rsidP="002612AC">
      <w:r w:rsidRPr="00ED5557">
        <w:t xml:space="preserve">A </w:t>
      </w:r>
      <w:r w:rsidR="00ED5557" w:rsidRPr="00ED5557">
        <w:t>tartálykocsit</w:t>
      </w:r>
      <w:r w:rsidRPr="00ED5557">
        <w:t xml:space="preserve"> a gyártó szállítási állapotban bocsátja ki az üzeméből. Új pótkocsi esetén először is szemrevételezéssel nézze át a pótkocsit és vegye számba a ta</w:t>
      </w:r>
      <w:r w:rsidR="008F574D" w:rsidRPr="00ED5557">
        <w:t>rtozékokat</w:t>
      </w:r>
      <w:r w:rsidR="002612AC">
        <w:t>.</w:t>
      </w:r>
    </w:p>
    <w:p w:rsidR="00145FDC" w:rsidRPr="00ED5557" w:rsidRDefault="00145FDC" w:rsidP="00854F47">
      <w:r w:rsidRPr="00ED5557">
        <w:t xml:space="preserve">A </w:t>
      </w:r>
      <w:r w:rsidR="00780641" w:rsidRPr="00ED5557">
        <w:t>szippantó tartálykocsit csak</w:t>
      </w:r>
      <w:r w:rsidRPr="00ED5557">
        <w:t xml:space="preserve"> olyan traktorral szabad összekapcsolni és üzemeltetni, mely traktor:</w:t>
      </w:r>
    </w:p>
    <w:p w:rsidR="00145FDC" w:rsidRPr="00ED5557" w:rsidRDefault="00145FDC" w:rsidP="0062406C">
      <w:pPr>
        <w:numPr>
          <w:ilvl w:val="0"/>
          <w:numId w:val="13"/>
        </w:numPr>
        <w:ind w:left="567" w:hanging="283"/>
      </w:pPr>
      <w:r w:rsidRPr="00ED5557">
        <w:t>Teljesítménye eléri, illetve meghaladja pótkocsi üzemeltetéséhez szükséges minimális teljesí</w:t>
      </w:r>
      <w:r w:rsidRPr="00ED5557">
        <w:t>t</w:t>
      </w:r>
      <w:r w:rsidRPr="00ED5557">
        <w:t>ményt.</w:t>
      </w:r>
    </w:p>
    <w:p w:rsidR="00145FDC" w:rsidRPr="00ED5557" w:rsidRDefault="00145FDC" w:rsidP="0062406C">
      <w:pPr>
        <w:numPr>
          <w:ilvl w:val="0"/>
          <w:numId w:val="13"/>
        </w:numPr>
        <w:ind w:left="567" w:hanging="283"/>
      </w:pPr>
      <w:r w:rsidRPr="00ED5557">
        <w:t>Rendelkez</w:t>
      </w:r>
      <w:r w:rsidR="00347ABC" w:rsidRPr="00ED5557">
        <w:t>ik megfelelő kialakítású, méretű</w:t>
      </w:r>
      <w:r w:rsidRPr="00ED5557">
        <w:t xml:space="preserve"> és teherbírású vonószerkezettel, melyhez a </w:t>
      </w:r>
      <w:r w:rsidR="001A0926" w:rsidRPr="00ED5557">
        <w:t>tartál</w:t>
      </w:r>
      <w:r w:rsidR="001A0926" w:rsidRPr="00ED5557">
        <w:t>y</w:t>
      </w:r>
      <w:r w:rsidR="001A0926" w:rsidRPr="00ED5557">
        <w:t>kocsi</w:t>
      </w:r>
      <w:r w:rsidRPr="00ED5557">
        <w:t xml:space="preserve"> vonószerkezete biztonságosan kapcsolható.</w:t>
      </w:r>
    </w:p>
    <w:p w:rsidR="00145FDC" w:rsidRPr="00ED5557" w:rsidRDefault="00145FDC" w:rsidP="0062406C">
      <w:pPr>
        <w:numPr>
          <w:ilvl w:val="0"/>
          <w:numId w:val="13"/>
        </w:numPr>
        <w:ind w:left="567" w:hanging="283"/>
      </w:pPr>
      <w:r w:rsidRPr="00ED5557">
        <w:t>Fékrendszere illeszkedik a pótkocsi fékrendszeréhez, alkalmas annak biztonságos működtet</w:t>
      </w:r>
      <w:r w:rsidRPr="00ED5557">
        <w:t>é</w:t>
      </w:r>
      <w:r w:rsidRPr="00ED5557">
        <w:t>sére.</w:t>
      </w:r>
    </w:p>
    <w:p w:rsidR="00145FDC" w:rsidRPr="00ED5557" w:rsidRDefault="00145FDC" w:rsidP="0062406C">
      <w:pPr>
        <w:numPr>
          <w:ilvl w:val="0"/>
          <w:numId w:val="13"/>
        </w:numPr>
        <w:ind w:left="567" w:hanging="283"/>
      </w:pPr>
      <w:r w:rsidRPr="00ED5557">
        <w:t xml:space="preserve">Hidraulika rendszerének kialakítása (kihelyezett csatlakozók), nyomása és a szivattyú szállítási teljesítménye kielégíti a </w:t>
      </w:r>
      <w:r w:rsidR="00780641" w:rsidRPr="00ED5557">
        <w:t>tartálykocsi</w:t>
      </w:r>
      <w:r w:rsidRPr="00ED5557">
        <w:t xml:space="preserve"> támasztotta követelményeket.</w:t>
      </w:r>
    </w:p>
    <w:p w:rsidR="00145FDC" w:rsidRPr="00ED5557" w:rsidRDefault="00145FDC" w:rsidP="0062406C">
      <w:pPr>
        <w:numPr>
          <w:ilvl w:val="0"/>
          <w:numId w:val="13"/>
        </w:numPr>
        <w:ind w:left="567" w:hanging="283"/>
      </w:pPr>
      <w:r w:rsidRPr="00ED5557">
        <w:t>Rendelkezik a világítási rendszerek összekapcsolására szolgáló 7 pólusú elektromos dugaszol</w:t>
      </w:r>
      <w:r w:rsidRPr="00ED5557">
        <w:t>ó</w:t>
      </w:r>
      <w:r w:rsidRPr="00ED5557">
        <w:t>aljzattal.</w:t>
      </w:r>
    </w:p>
    <w:p w:rsidR="008F574D" w:rsidRPr="00ED5557" w:rsidRDefault="008F574D" w:rsidP="00854F47"/>
    <w:p w:rsidR="00145FDC" w:rsidRPr="0020270B" w:rsidRDefault="00145FDC" w:rsidP="00854F47">
      <w:pPr>
        <w:rPr>
          <w:b/>
        </w:rPr>
      </w:pPr>
      <w:r w:rsidRPr="0020270B">
        <w:rPr>
          <w:b/>
        </w:rPr>
        <w:t>Csatlakoztatás a vontató traktorhoz:</w:t>
      </w:r>
    </w:p>
    <w:p w:rsidR="0020270B" w:rsidRPr="00D36C39" w:rsidRDefault="0020270B" w:rsidP="0020270B">
      <w:r w:rsidRPr="00D36C39">
        <w:t xml:space="preserve">A vontatóval való összekapcsolás előtt a </w:t>
      </w:r>
      <w:proofErr w:type="spellStart"/>
      <w:r w:rsidRPr="00D36C39">
        <w:t>rögzítőfékkel</w:t>
      </w:r>
      <w:proofErr w:type="spellEnd"/>
      <w:r w:rsidRPr="00D36C39">
        <w:t xml:space="preserve"> fékezze be a pótkocsit. </w:t>
      </w:r>
    </w:p>
    <w:p w:rsidR="0020270B" w:rsidRPr="00D36C39" w:rsidRDefault="0020270B" w:rsidP="0020270B">
      <w:r w:rsidRPr="00D36C39">
        <w:t>Az összekapcsolást a következő sorrendben végezze el</w:t>
      </w:r>
      <w:r>
        <w:t>,</w:t>
      </w:r>
      <w:r w:rsidRPr="00D36C39">
        <w:t xml:space="preserve"> ha a vontató automatikus vonóberend</w:t>
      </w:r>
      <w:r w:rsidRPr="00D36C39">
        <w:t>e</w:t>
      </w:r>
      <w:r w:rsidRPr="00D36C39">
        <w:t>zéssel rendelkezik:</w:t>
      </w:r>
    </w:p>
    <w:p w:rsidR="0020270B" w:rsidRPr="00D36C39" w:rsidRDefault="0020270B" w:rsidP="0062406C">
      <w:pPr>
        <w:numPr>
          <w:ilvl w:val="0"/>
          <w:numId w:val="14"/>
        </w:numPr>
      </w:pPr>
      <w:r w:rsidRPr="00D36C39">
        <w:t>A vonó</w:t>
      </w:r>
      <w:r>
        <w:t>rudat</w:t>
      </w:r>
      <w:r w:rsidRPr="00D36C39">
        <w:t xml:space="preserve"> a </w:t>
      </w:r>
      <w:r>
        <w:t>támasztóláb</w:t>
      </w:r>
      <w:r w:rsidRPr="00D36C39">
        <w:t xml:space="preserve"> segítségével állítsa be úgy, hogy a vonószem a vonókészülékkel egy magasságban legyen.</w:t>
      </w:r>
    </w:p>
    <w:p w:rsidR="0020270B" w:rsidRPr="00D36C39" w:rsidRDefault="0020270B" w:rsidP="0062406C">
      <w:pPr>
        <w:numPr>
          <w:ilvl w:val="0"/>
          <w:numId w:val="14"/>
        </w:numPr>
      </w:pPr>
      <w:r w:rsidRPr="00D36C39">
        <w:t>Tolasson hátra a vontatóval addig, míg a vonószem a kapcsolófejbe nem ütközik. A rákapcs</w:t>
      </w:r>
      <w:r w:rsidRPr="00D36C39">
        <w:t>o</w:t>
      </w:r>
      <w:r w:rsidRPr="00D36C39">
        <w:t>lást minden esetben teljes egészében hajtsa végre.</w:t>
      </w:r>
    </w:p>
    <w:p w:rsidR="0020270B" w:rsidRPr="00D36C39" w:rsidRDefault="0020270B" w:rsidP="0062406C">
      <w:pPr>
        <w:numPr>
          <w:ilvl w:val="0"/>
          <w:numId w:val="14"/>
        </w:numPr>
      </w:pPr>
      <w:r w:rsidRPr="00D36C39">
        <w:t>Győződjön meg arról, hogy a vonócsap lezárt-e.</w:t>
      </w:r>
    </w:p>
    <w:p w:rsidR="0020270B" w:rsidRPr="00D36C39" w:rsidRDefault="0020270B" w:rsidP="0062406C">
      <w:pPr>
        <w:numPr>
          <w:ilvl w:val="0"/>
          <w:numId w:val="14"/>
        </w:numPr>
      </w:pPr>
      <w:r w:rsidRPr="00D36C39">
        <w:t>Végezze el a légfék, elektromos és hidraulikus rendszerek összekapcsolását.</w:t>
      </w:r>
    </w:p>
    <w:p w:rsidR="0020270B" w:rsidRPr="00D36C39" w:rsidRDefault="0020270B" w:rsidP="0062406C">
      <w:pPr>
        <w:numPr>
          <w:ilvl w:val="0"/>
          <w:numId w:val="14"/>
        </w:numPr>
      </w:pPr>
      <w:r w:rsidRPr="00D36C39">
        <w:t>Elindulás előtt</w:t>
      </w:r>
      <w:r>
        <w:t xml:space="preserve"> feltétlenül emelje fel utazási helyzetbe a támasztólábat, majd</w:t>
      </w:r>
      <w:r w:rsidRPr="00D36C39">
        <w:t xml:space="preserve"> engedje ki a pótkocsi rögzítő fékjét.</w:t>
      </w:r>
    </w:p>
    <w:p w:rsidR="0020270B" w:rsidRPr="00D36C39" w:rsidRDefault="0020270B" w:rsidP="0020270B">
      <w:r w:rsidRPr="00D36C39">
        <w:t>Az összekapcsolást a következő sorrendben végezze el</w:t>
      </w:r>
      <w:r>
        <w:t>,</w:t>
      </w:r>
      <w:r w:rsidRPr="00D36C39">
        <w:t xml:space="preserve"> ha a vontató nem automatikus vonóbere</w:t>
      </w:r>
      <w:r w:rsidRPr="00D36C39">
        <w:t>n</w:t>
      </w:r>
      <w:r w:rsidRPr="00D36C39">
        <w:t>dezéssel rendelkezik:</w:t>
      </w:r>
    </w:p>
    <w:p w:rsidR="0020270B" w:rsidRPr="00D36C39" w:rsidRDefault="0020270B" w:rsidP="0020270B"/>
    <w:p w:rsidR="0020270B" w:rsidRPr="00D36C39" w:rsidRDefault="0020270B" w:rsidP="0062406C">
      <w:pPr>
        <w:numPr>
          <w:ilvl w:val="0"/>
          <w:numId w:val="15"/>
        </w:numPr>
      </w:pPr>
      <w:r w:rsidRPr="00D36C39">
        <w:t xml:space="preserve">Tolasson a traktorral a biztonságosan leállított (behúzott kézifék, és szükség esetén kiékelt kerekek) pótkocsi vonószemének közelébe (kb.:0,3-0,2 m-re). </w:t>
      </w:r>
    </w:p>
    <w:p w:rsidR="0020270B" w:rsidRPr="00D36C39" w:rsidRDefault="0020270B" w:rsidP="0062406C">
      <w:pPr>
        <w:numPr>
          <w:ilvl w:val="0"/>
          <w:numId w:val="15"/>
        </w:numPr>
      </w:pPr>
      <w:proofErr w:type="gramStart"/>
      <w:r w:rsidRPr="00D36C39">
        <w:t>Ezután</w:t>
      </w:r>
      <w:proofErr w:type="gramEnd"/>
      <w:r w:rsidRPr="00D36C39">
        <w:t xml:space="preserve"> győződjön meg, hogy a vonószerkezetek magassága az összekapcsoláshoz megfelelő. </w:t>
      </w:r>
    </w:p>
    <w:p w:rsidR="0020270B" w:rsidRPr="00D36C39" w:rsidRDefault="0020270B" w:rsidP="0062406C">
      <w:pPr>
        <w:numPr>
          <w:ilvl w:val="0"/>
          <w:numId w:val="15"/>
        </w:numPr>
      </w:pPr>
      <w:r w:rsidRPr="00D36C39">
        <w:lastRenderedPageBreak/>
        <w:t>Ezt követően óvatosan tolasson a vonószemig úgy, hogy a két vonószerkezet az összekapcs</w:t>
      </w:r>
      <w:r w:rsidRPr="00D36C39">
        <w:t>o</w:t>
      </w:r>
      <w:r w:rsidRPr="00D36C39">
        <w:t xml:space="preserve">láshoz szükséges helyzetbe kerüljön, majd </w:t>
      </w:r>
      <w:r>
        <w:t xml:space="preserve">biztosítsa </w:t>
      </w:r>
      <w:r w:rsidRPr="00D36C39">
        <w:t xml:space="preserve">a </w:t>
      </w:r>
      <w:r>
        <w:t>vonóberendezést szétkapcsolódás e</w:t>
      </w:r>
      <w:r>
        <w:t>l</w:t>
      </w:r>
      <w:r>
        <w:t>len.</w:t>
      </w:r>
    </w:p>
    <w:p w:rsidR="0020270B" w:rsidRPr="00D36C39" w:rsidRDefault="0020270B" w:rsidP="0062406C">
      <w:pPr>
        <w:numPr>
          <w:ilvl w:val="0"/>
          <w:numId w:val="15"/>
        </w:numPr>
      </w:pPr>
      <w:r w:rsidRPr="00D36C39">
        <w:t>Ezt követően csatlakoztassa a fék, a világítás és a hidraulikus csatlakozókat.</w:t>
      </w:r>
    </w:p>
    <w:p w:rsidR="0020270B" w:rsidRPr="00D36C39" w:rsidRDefault="0020270B" w:rsidP="0062406C">
      <w:pPr>
        <w:numPr>
          <w:ilvl w:val="0"/>
          <w:numId w:val="15"/>
        </w:numPr>
      </w:pPr>
      <w:r w:rsidRPr="00B954BB">
        <w:t>Elindulás előtt feltétlenül emelje fel utazási helyzetbe a támasztólábat, majd enged</w:t>
      </w:r>
      <w:r>
        <w:t>je ki a pótkocsi rögzítő fékjét</w:t>
      </w:r>
      <w:r w:rsidRPr="00D36C39">
        <w:t>.</w:t>
      </w:r>
    </w:p>
    <w:p w:rsidR="00145FDC" w:rsidRPr="00EE6A29" w:rsidRDefault="00145FDC" w:rsidP="00854F47"/>
    <w:p w:rsidR="00145FDC" w:rsidRPr="00D433F8" w:rsidRDefault="00B500FC" w:rsidP="0020270B">
      <w:pPr>
        <w:ind w:left="1418" w:firstLine="0"/>
      </w:pPr>
      <w:r>
        <w:rPr>
          <w:noProof/>
        </w:rPr>
        <w:drawing>
          <wp:anchor distT="0" distB="0" distL="114300" distR="114300" simplePos="0" relativeHeight="251636736" behindDoc="0" locked="0" layoutInCell="0" allowOverlap="1">
            <wp:simplePos x="0" y="0"/>
            <wp:positionH relativeFrom="column">
              <wp:posOffset>197485</wp:posOffset>
            </wp:positionH>
            <wp:positionV relativeFrom="paragraph">
              <wp:posOffset>79375</wp:posOffset>
            </wp:positionV>
            <wp:extent cx="594995" cy="529590"/>
            <wp:effectExtent l="0" t="0" r="0" b="3810"/>
            <wp:wrapNone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2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FDC" w:rsidRPr="00D433F8">
        <w:rPr>
          <w:b/>
          <w:u w:val="single"/>
        </w:rPr>
        <w:t>VIGYÁZAT!</w:t>
      </w:r>
      <w:r w:rsidR="00145FDC" w:rsidRPr="00D433F8">
        <w:t xml:space="preserve"> A pótkocsi és a traktor összekapcsolásakor mielőtt elhagyja a vezetőfü</w:t>
      </w:r>
      <w:r w:rsidR="00145FDC" w:rsidRPr="00D433F8">
        <w:t>l</w:t>
      </w:r>
      <w:r w:rsidR="00145FDC" w:rsidRPr="00D433F8">
        <w:t>két, működtesse a rögzítő féket, állítsa le a motort és vegye ki az indítókulcsot és szüksége esetén ékelje ki a pótkocsit. A traktor és a pótkocsi között nem tartózkodhat senki addig, amíg azt elmozdulás ellen rögzítő fékkel és kerékékekkel nem biztosíto</w:t>
      </w:r>
      <w:r w:rsidR="00145FDC" w:rsidRPr="00D433F8">
        <w:t>t</w:t>
      </w:r>
      <w:r w:rsidR="00145FDC" w:rsidRPr="00D433F8">
        <w:t>ták.</w:t>
      </w:r>
    </w:p>
    <w:p w:rsidR="00145FDC" w:rsidRPr="00C77D25" w:rsidRDefault="00145FDC" w:rsidP="00854F47">
      <w:pPr>
        <w:pStyle w:val="Szvegtrzs3"/>
      </w:pPr>
    </w:p>
    <w:p w:rsidR="00145FDC" w:rsidRPr="00D433F8" w:rsidRDefault="00B500FC" w:rsidP="0020270B">
      <w:pPr>
        <w:ind w:left="1418" w:firstLine="0"/>
      </w:pPr>
      <w:r>
        <w:rPr>
          <w:noProof/>
        </w:rPr>
        <w:drawing>
          <wp:anchor distT="0" distB="0" distL="114300" distR="114300" simplePos="0" relativeHeight="251637760" behindDoc="0" locked="0" layoutInCell="0" allowOverlap="1">
            <wp:simplePos x="0" y="0"/>
            <wp:positionH relativeFrom="column">
              <wp:posOffset>176530</wp:posOffset>
            </wp:positionH>
            <wp:positionV relativeFrom="paragraph">
              <wp:posOffset>69850</wp:posOffset>
            </wp:positionV>
            <wp:extent cx="594995" cy="529590"/>
            <wp:effectExtent l="0" t="0" r="0" b="3810"/>
            <wp:wrapNone/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2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FDC" w:rsidRPr="00D433F8">
        <w:rPr>
          <w:b/>
          <w:u w:val="single"/>
        </w:rPr>
        <w:t>VIGYÁZAT</w:t>
      </w:r>
      <w:r w:rsidR="00145FDC" w:rsidRPr="00D433F8">
        <w:t>! Ellenőrizze a hidraulika-, és a féktömlők</w:t>
      </w:r>
      <w:r w:rsidR="00D55E04" w:rsidRPr="00D433F8">
        <w:t>, kardántengely,</w:t>
      </w:r>
      <w:r w:rsidR="00145FDC" w:rsidRPr="00D433F8">
        <w:t xml:space="preserve"> valamint az elektromos csatlakozó kábel hosszát vontatás közben, az el</w:t>
      </w:r>
      <w:r w:rsidR="00111847" w:rsidRPr="00D433F8">
        <w:t>őfordulható legnagyobb kanyaro</w:t>
      </w:r>
      <w:r w:rsidR="00145FDC" w:rsidRPr="00D433F8">
        <w:t>dásból adódó, traktor és gép közötti szögeltérés, illetve e</w:t>
      </w:r>
      <w:r w:rsidR="00111847" w:rsidRPr="00D433F8">
        <w:t>gy domb tetején k</w:t>
      </w:r>
      <w:r w:rsidR="00111847" w:rsidRPr="00D433F8">
        <w:t>i</w:t>
      </w:r>
      <w:r w:rsidR="00111847" w:rsidRPr="00D433F8">
        <w:t>a</w:t>
      </w:r>
      <w:r w:rsidR="00145FDC" w:rsidRPr="00D433F8">
        <w:t>lakulható legnagyobb szögeltérés esetére.</w:t>
      </w:r>
    </w:p>
    <w:p w:rsidR="00145FDC" w:rsidRPr="00D433F8" w:rsidRDefault="00145FDC" w:rsidP="00854F47"/>
    <w:p w:rsidR="00145FDC" w:rsidRPr="00D433F8" w:rsidRDefault="00DE73B8" w:rsidP="0020270B">
      <w:r w:rsidRPr="00D433F8">
        <w:t xml:space="preserve">Csatlakozás után ellenőrizni kell a tömítettséget. </w:t>
      </w:r>
      <w:r w:rsidR="00145FDC" w:rsidRPr="00D433F8">
        <w:t>A fenti mű</w:t>
      </w:r>
      <w:r w:rsidRPr="00D433F8">
        <w:t xml:space="preserve">veletek után végezzen fékpróbát, (a fékrendszer nyomását álló helyzetben történő járatással </w:t>
      </w:r>
      <w:r w:rsidR="00A74D9A">
        <w:t>6</w:t>
      </w:r>
      <w:r w:rsidRPr="00D433F8">
        <w:t xml:space="preserve"> </w:t>
      </w:r>
      <w:proofErr w:type="spellStart"/>
      <w:r w:rsidRPr="00D433F8">
        <w:t>bar-ra</w:t>
      </w:r>
      <w:proofErr w:type="spellEnd"/>
      <w:r w:rsidRPr="00D433F8">
        <w:t xml:space="preserve"> kell felemelni, majd fékpróbát kell tartani)</w:t>
      </w:r>
      <w:r w:rsidR="00145FDC" w:rsidRPr="00D433F8">
        <w:t xml:space="preserve"> győződjön meg a kerekek fékhatásának hatékonyságáról és összhangjáról. Ellenőrizze a világ</w:t>
      </w:r>
      <w:r w:rsidR="00145FDC" w:rsidRPr="00D433F8">
        <w:t>í</w:t>
      </w:r>
      <w:r w:rsidR="00145FDC" w:rsidRPr="00D433F8">
        <w:t>tó- és fényjelző berendezések kifogástalan működését, fényvisszaverő prizmák épségét.</w:t>
      </w:r>
      <w:r w:rsidRPr="00D433F8">
        <w:t xml:space="preserve"> Csak kifogá</w:t>
      </w:r>
      <w:r w:rsidRPr="00D433F8">
        <w:t>s</w:t>
      </w:r>
      <w:r w:rsidRPr="00D433F8">
        <w:t>talanul működő biztonsági berendezésekkel szabad a munkát megkezdeni, és a közúti forgalomban részt venni.</w:t>
      </w:r>
    </w:p>
    <w:p w:rsidR="00145FDC" w:rsidRPr="00D433F8" w:rsidRDefault="00145FDC" w:rsidP="0020270B">
      <w:r w:rsidRPr="00D433F8">
        <w:t>A telephelyet csak minden szempontból ép, üzembiztos pótkocsival szabad elhagyni!</w:t>
      </w:r>
    </w:p>
    <w:p w:rsidR="0020270B" w:rsidRPr="00D36C39" w:rsidRDefault="0020270B" w:rsidP="0020270B">
      <w:r w:rsidRPr="00D36C39">
        <w:t>A pótkocsi és a vontató traktor szétkapcsolása előtt fékezze be a pótkocsit a rögzítő fékkel, (szü</w:t>
      </w:r>
      <w:r w:rsidRPr="00D36C39">
        <w:t>k</w:t>
      </w:r>
      <w:r w:rsidRPr="00D36C39">
        <w:t>ség szerint ékelje ki) majd ellenkező sorrendben végezze el az előzőekben leírt műveleteket.</w:t>
      </w:r>
    </w:p>
    <w:p w:rsidR="00510086" w:rsidRPr="0020270B" w:rsidRDefault="007A2BB6" w:rsidP="0020270B">
      <w:pPr>
        <w:pStyle w:val="Cmsor2"/>
      </w:pPr>
      <w:bookmarkStart w:id="233" w:name="_Toc174514237"/>
      <w:bookmarkStart w:id="234" w:name="_Toc174514652"/>
      <w:bookmarkStart w:id="235" w:name="_Toc174515189"/>
      <w:bookmarkStart w:id="236" w:name="_Toc174515424"/>
      <w:bookmarkStart w:id="237" w:name="_Toc174515575"/>
      <w:bookmarkStart w:id="238" w:name="_Toc174515981"/>
      <w:bookmarkStart w:id="239" w:name="_Toc174516754"/>
      <w:bookmarkStart w:id="240" w:name="_Toc174516828"/>
      <w:bookmarkStart w:id="241" w:name="_Toc176060946"/>
      <w:bookmarkStart w:id="242" w:name="_Toc498003141"/>
      <w:r w:rsidRPr="0020270B">
        <w:t>6.</w:t>
      </w:r>
      <w:r w:rsidR="0056413E" w:rsidRPr="0020270B">
        <w:t>4</w:t>
      </w:r>
      <w:r w:rsidR="00145FDC" w:rsidRPr="0020270B">
        <w:t xml:space="preserve">. A </w:t>
      </w:r>
      <w:r w:rsidR="00510086" w:rsidRPr="0020270B">
        <w:t>gép</w:t>
      </w:r>
      <w:r w:rsidR="00145FDC" w:rsidRPr="0020270B">
        <w:t xml:space="preserve"> üzemeltetése</w:t>
      </w:r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</w:p>
    <w:p w:rsidR="00510086" w:rsidRPr="0020270B" w:rsidRDefault="00510086" w:rsidP="00854F47">
      <w:pPr>
        <w:rPr>
          <w:b/>
        </w:rPr>
      </w:pPr>
      <w:bookmarkStart w:id="243" w:name="_Toc412526537"/>
      <w:bookmarkStart w:id="244" w:name="_Toc412608784"/>
      <w:bookmarkStart w:id="245" w:name="_Toc425304888"/>
      <w:bookmarkStart w:id="246" w:name="_Toc174514238"/>
      <w:bookmarkStart w:id="247" w:name="_Toc174514653"/>
      <w:r w:rsidRPr="0020270B">
        <w:rPr>
          <w:b/>
        </w:rPr>
        <w:t>Munkakörülmények szervezése</w:t>
      </w:r>
      <w:bookmarkEnd w:id="243"/>
      <w:bookmarkEnd w:id="244"/>
      <w:bookmarkEnd w:id="245"/>
      <w:bookmarkEnd w:id="246"/>
      <w:bookmarkEnd w:id="247"/>
    </w:p>
    <w:p w:rsidR="00510086" w:rsidRPr="00D433F8" w:rsidRDefault="00510086" w:rsidP="0020270B">
      <w:r w:rsidRPr="00D433F8">
        <w:t xml:space="preserve">A tartálykocsi üzemeltetésének szervezését a felszívandó anyag </w:t>
      </w:r>
      <w:proofErr w:type="spellStart"/>
      <w:r w:rsidRPr="00D433F8">
        <w:t>tárolóhelyének</w:t>
      </w:r>
      <w:proofErr w:type="spellEnd"/>
      <w:r w:rsidRPr="00D433F8">
        <w:t xml:space="preserve"> kialakításával kell kezdeni. A tárolóteret úgy kell kiépíteni és elhelyezni, hogy a tartálykocsival jó úton, két méteren belül megközelíthető legyen. A gép élettartama és műszaki állapota szempontjából ajánlatos azt á</w:t>
      </w:r>
      <w:r w:rsidRPr="00D433F8">
        <w:t>l</w:t>
      </w:r>
      <w:r w:rsidRPr="00D433F8">
        <w:t>landóan ugyanazzal a kezelővel üzemeltetni. A szíváskor szükséges 1 fő kisegítő munkás az állattartó munkahelyek dolgozói közül kijelölhető.</w:t>
      </w:r>
    </w:p>
    <w:p w:rsidR="00510086" w:rsidRPr="00D433F8" w:rsidRDefault="00510086" w:rsidP="0020270B">
      <w:r w:rsidRPr="00D433F8">
        <w:t xml:space="preserve">A kiürítést </w:t>
      </w:r>
      <w:proofErr w:type="gramStart"/>
      <w:r w:rsidRPr="00D433F8">
        <w:t>lehetőleg  a</w:t>
      </w:r>
      <w:proofErr w:type="gramEnd"/>
      <w:r w:rsidRPr="00D433F8">
        <w:t xml:space="preserve"> tárolótér közelében kell végeztetni, a hosszú szállítási időt lehetőleg kerü</w:t>
      </w:r>
      <w:r w:rsidRPr="00D433F8">
        <w:t>l</w:t>
      </w:r>
      <w:r w:rsidRPr="00D433F8">
        <w:t>jük a gép jobb kihasználásának érdekében.</w:t>
      </w:r>
    </w:p>
    <w:p w:rsidR="00510086" w:rsidRPr="00D433F8" w:rsidRDefault="00510086" w:rsidP="0020270B">
      <w:r w:rsidRPr="00D433F8">
        <w:t>A tartálykocsi üzemeltetése a "Munkavédelmi előírások" pontos betartásával az egészséges mu</w:t>
      </w:r>
      <w:r w:rsidRPr="00D433F8">
        <w:t>n</w:t>
      </w:r>
      <w:r w:rsidRPr="00D433F8">
        <w:t>kavégzés szempontjából megfelelő. A kocsi kezelését végző dolgozók részére védőruha használata kötelező.</w:t>
      </w:r>
    </w:p>
    <w:p w:rsidR="00510086" w:rsidRPr="00D433F8" w:rsidRDefault="00510086" w:rsidP="0020270B">
      <w:r w:rsidRPr="00D433F8">
        <w:t>Az ellenőrzések elvégzése után a pótkocsi használatánál tartsa be a következőket:</w:t>
      </w:r>
    </w:p>
    <w:p w:rsidR="00510086" w:rsidRPr="00D433F8" w:rsidRDefault="00510086" w:rsidP="0020270B">
      <w:r w:rsidRPr="00D433F8">
        <w:t xml:space="preserve">A tartálykocsit a megengedett össztömegen túl terhelni TILOS! </w:t>
      </w:r>
    </w:p>
    <w:p w:rsidR="00510086" w:rsidRPr="00D433F8" w:rsidRDefault="00510086" w:rsidP="0020270B"/>
    <w:p w:rsidR="00510086" w:rsidRPr="00D433F8" w:rsidRDefault="00B500FC" w:rsidP="0020270B">
      <w:pPr>
        <w:ind w:left="1418" w:firstLine="0"/>
      </w:pPr>
      <w:r>
        <w:rPr>
          <w:noProof/>
        </w:rPr>
        <w:lastRenderedPageBreak/>
        <w:drawing>
          <wp:anchor distT="0" distB="0" distL="114300" distR="114300" simplePos="0" relativeHeight="251649024" behindDoc="0" locked="0" layoutInCell="0" allowOverlap="1">
            <wp:simplePos x="0" y="0"/>
            <wp:positionH relativeFrom="column">
              <wp:posOffset>92710</wp:posOffset>
            </wp:positionH>
            <wp:positionV relativeFrom="paragraph">
              <wp:posOffset>39370</wp:posOffset>
            </wp:positionV>
            <wp:extent cx="607695" cy="540385"/>
            <wp:effectExtent l="0" t="0" r="1905" b="0"/>
            <wp:wrapNone/>
            <wp:docPr id="552" name="Kép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54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0086" w:rsidRPr="00D433F8">
        <w:rPr>
          <w:b/>
          <w:u w:val="single"/>
        </w:rPr>
        <w:t>FIGYELEM!</w:t>
      </w:r>
      <w:r w:rsidR="00510086" w:rsidRPr="00D433F8">
        <w:t xml:space="preserve"> Az előzőek be nem tartása a futóművek túlterheléséhez és idő előtti tön</w:t>
      </w:r>
      <w:r w:rsidR="00510086" w:rsidRPr="00D433F8">
        <w:t>k</w:t>
      </w:r>
      <w:r w:rsidR="00510086" w:rsidRPr="00D433F8">
        <w:t>re- meneteléhez, súlyosabb esetben balesethez vezethet.</w:t>
      </w:r>
    </w:p>
    <w:p w:rsidR="00510086" w:rsidRPr="00D433F8" w:rsidRDefault="00510086" w:rsidP="0020270B"/>
    <w:p w:rsidR="0076079C" w:rsidRDefault="00510086" w:rsidP="0020270B">
      <w:r w:rsidRPr="00D433F8">
        <w:t>A ta</w:t>
      </w:r>
      <w:r w:rsidR="00D433F8">
        <w:t>r</w:t>
      </w:r>
      <w:r w:rsidRPr="00D433F8">
        <w:t>tálykocsi maximálisan 25 km/h</w:t>
      </w:r>
      <w:r w:rsidR="00A57FD4">
        <w:t xml:space="preserve"> </w:t>
      </w:r>
      <w:r w:rsidRPr="00D433F8">
        <w:t>sebességgel vontatható</w:t>
      </w:r>
      <w:r w:rsidR="0076079C">
        <w:t>.</w:t>
      </w:r>
    </w:p>
    <w:p w:rsidR="00510086" w:rsidRPr="00D433F8" w:rsidRDefault="00510086" w:rsidP="0020270B">
      <w:r w:rsidRPr="00D433F8">
        <w:t>Közlekedéskor maradéktalanul tartsa be a közlekedési szabályokat!</w:t>
      </w:r>
    </w:p>
    <w:p w:rsidR="00D433F8" w:rsidRDefault="00510086" w:rsidP="0020270B">
      <w:r w:rsidRPr="00D433F8">
        <w:t xml:space="preserve">Annak ellenére, hogy a tartálykocsi manőverezési képessége jó, kerülje a szűk fordulókat, nehogy a </w:t>
      </w:r>
      <w:r w:rsidR="00BD63BC">
        <w:t>vonórúd</w:t>
      </w:r>
      <w:r w:rsidRPr="00D433F8">
        <w:t xml:space="preserve"> vagy a traktor kerekei megsérüljenek.</w:t>
      </w:r>
    </w:p>
    <w:p w:rsidR="00510086" w:rsidRPr="00A57FD4" w:rsidRDefault="00510086" w:rsidP="0020270B">
      <w:pPr>
        <w:rPr>
          <w:b/>
        </w:rPr>
      </w:pPr>
      <w:bookmarkStart w:id="248" w:name="_Toc412526538"/>
      <w:bookmarkStart w:id="249" w:name="_Toc412608785"/>
      <w:bookmarkStart w:id="250" w:name="_Toc425304889"/>
      <w:bookmarkStart w:id="251" w:name="_Toc174514239"/>
      <w:bookmarkStart w:id="252" w:name="_Toc174514654"/>
      <w:r w:rsidRPr="00A57FD4">
        <w:rPr>
          <w:b/>
        </w:rPr>
        <w:t>A géppel végezhető műveletek</w:t>
      </w:r>
      <w:bookmarkEnd w:id="248"/>
      <w:bookmarkEnd w:id="249"/>
      <w:bookmarkEnd w:id="250"/>
      <w:bookmarkEnd w:id="251"/>
      <w:bookmarkEnd w:id="252"/>
    </w:p>
    <w:p w:rsidR="00510086" w:rsidRPr="00D433F8" w:rsidRDefault="00510086" w:rsidP="0020270B">
      <w:r w:rsidRPr="00D433F8">
        <w:t xml:space="preserve">A kocsi </w:t>
      </w:r>
      <w:r w:rsidR="00A74A76" w:rsidRPr="00D433F8">
        <w:t>a következő</w:t>
      </w:r>
      <w:r w:rsidRPr="00D433F8">
        <w:t xml:space="preserve"> művelet végzésére alkalmas:</w:t>
      </w:r>
    </w:p>
    <w:p w:rsidR="00510086" w:rsidRPr="00D433F8" w:rsidRDefault="00A57FD4" w:rsidP="0062406C">
      <w:pPr>
        <w:numPr>
          <w:ilvl w:val="0"/>
          <w:numId w:val="16"/>
        </w:numPr>
        <w:ind w:left="567" w:hanging="283"/>
      </w:pPr>
      <w:r>
        <w:t>fel</w:t>
      </w:r>
      <w:r w:rsidR="00510086" w:rsidRPr="00D433F8">
        <w:t>szívás,</w:t>
      </w:r>
    </w:p>
    <w:p w:rsidR="00510086" w:rsidRPr="00D433F8" w:rsidRDefault="00A57FD4" w:rsidP="0062406C">
      <w:pPr>
        <w:numPr>
          <w:ilvl w:val="0"/>
          <w:numId w:val="16"/>
        </w:numPr>
        <w:ind w:left="567" w:hanging="283"/>
      </w:pPr>
      <w:r>
        <w:t>s</w:t>
      </w:r>
      <w:r w:rsidR="00510086" w:rsidRPr="00D433F8">
        <w:t>zállítás,</w:t>
      </w:r>
    </w:p>
    <w:p w:rsidR="00510086" w:rsidRDefault="00510086" w:rsidP="0062406C">
      <w:pPr>
        <w:numPr>
          <w:ilvl w:val="0"/>
          <w:numId w:val="16"/>
        </w:numPr>
        <w:ind w:left="567" w:hanging="283"/>
      </w:pPr>
      <w:r w:rsidRPr="00D433F8">
        <w:t>ürítés.</w:t>
      </w:r>
    </w:p>
    <w:p w:rsidR="00024833" w:rsidRPr="00D433F8" w:rsidRDefault="00024833" w:rsidP="0020270B"/>
    <w:p w:rsidR="00510086" w:rsidRPr="00D433F8" w:rsidRDefault="00510086" w:rsidP="00A57FD4">
      <w:r w:rsidRPr="00D433F8">
        <w:t xml:space="preserve">A szívásnak és ürítésnek több módozata megvalósítható, a különböző berendezések és tartozékok segítségével. A szállítás egyaránt történhet közúton és terepen is. A </w:t>
      </w:r>
      <w:proofErr w:type="gramStart"/>
      <w:r w:rsidRPr="00D433F8">
        <w:t>KRESZ  előírásai</w:t>
      </w:r>
      <w:proofErr w:type="gramEnd"/>
      <w:r w:rsidRPr="00D433F8">
        <w:t xml:space="preserve"> minden esetben kötelezőek!</w:t>
      </w:r>
    </w:p>
    <w:p w:rsidR="00510086" w:rsidRPr="00D433F8" w:rsidRDefault="00510086" w:rsidP="00A57FD4">
      <w:r w:rsidRPr="00D433F8">
        <w:t xml:space="preserve">Szívásnál a ciszternát a lehető legjobban meg kell közelíteni, a kocsit a </w:t>
      </w:r>
      <w:proofErr w:type="spellStart"/>
      <w:r w:rsidR="002F4B0C">
        <w:t>rugóerőtárolós</w:t>
      </w:r>
      <w:proofErr w:type="spellEnd"/>
      <w:r w:rsidR="002F4B0C">
        <w:t xml:space="preserve"> fékhenger segítségével </w:t>
      </w:r>
      <w:r w:rsidRPr="00D433F8">
        <w:t>rögzít</w:t>
      </w:r>
      <w:r w:rsidR="002F4B0C">
        <w:t>eni</w:t>
      </w:r>
      <w:r w:rsidR="00085722">
        <w:t xml:space="preserve"> </w:t>
      </w:r>
      <w:r w:rsidR="009630F9">
        <w:t>kell</w:t>
      </w:r>
      <w:r w:rsidR="009630F9" w:rsidRPr="00D433F8">
        <w:t xml:space="preserve"> </w:t>
      </w:r>
      <w:r w:rsidR="00085722">
        <w:t xml:space="preserve">a jármű menetirány szerinti jobboldalán a mellső futómű előtt található </w:t>
      </w:r>
      <w:proofErr w:type="spellStart"/>
      <w:r w:rsidR="00085722">
        <w:t>fékező-fékoldószelep</w:t>
      </w:r>
      <w:proofErr w:type="spellEnd"/>
      <w:r w:rsidR="00085722">
        <w:t xml:space="preserve"> segítségével</w:t>
      </w:r>
      <w:r w:rsidRPr="00D433F8">
        <w:t>,</w:t>
      </w:r>
      <w:r w:rsidR="002F4B0C">
        <w:t xml:space="preserve"> majd a</w:t>
      </w:r>
      <w:r w:rsidRPr="00D433F8">
        <w:t xml:space="preserve"> szükséges hosszúságú </w:t>
      </w:r>
      <w:r w:rsidR="002F4B0C">
        <w:t xml:space="preserve">szívócsövet összeszereljük. </w:t>
      </w:r>
      <w:r w:rsidRPr="00D433F8">
        <w:t xml:space="preserve"> A szer</w:t>
      </w:r>
      <w:r w:rsidRPr="00D433F8">
        <w:t>e</w:t>
      </w:r>
      <w:r w:rsidRPr="00D433F8">
        <w:t>lést a szívócsonknál kell kezdeni. A szívótömlőt úgy szereljük össze, hogy az utolsó tag mindig a szív</w:t>
      </w:r>
      <w:r w:rsidRPr="00D433F8">
        <w:t>ó</w:t>
      </w:r>
      <w:r w:rsidRPr="00D433F8">
        <w:t>kosár legyen. Ügyeljünk arra, hogy a szívótömlőkben a tömítések hiánytalanul meglegyenek. Szükség esetén a sérült, vagy hiányzó tömítéseket a tartalék alkatrészek közül pótoljuk. A kompresszor b</w:t>
      </w:r>
      <w:r w:rsidRPr="00D433F8">
        <w:t>e</w:t>
      </w:r>
      <w:r w:rsidRPr="00D433F8">
        <w:t>kapcsolása után</w:t>
      </w:r>
      <w:r w:rsidR="00FF2C53">
        <w:t xml:space="preserve"> (vezetékes távirányítóról)</w:t>
      </w:r>
      <w:r w:rsidRPr="00D433F8">
        <w:t xml:space="preserve"> a kétállású csap "NYOMÓ"/2/ helyzetébe állításával a fe</w:t>
      </w:r>
      <w:r w:rsidRPr="00D433F8">
        <w:t>l</w:t>
      </w:r>
      <w:r w:rsidRPr="00D433F8">
        <w:t xml:space="preserve">szívandó anyagot kb. 1 percig lazítjuk, majd a csapot átváltjuk "SZÍVÓ"/1/ helyzetbe. A szívandó anyag összetételétől függően a </w:t>
      </w:r>
      <w:r w:rsidR="001E1A61">
        <w:t>töltési idő tág határok között változhat</w:t>
      </w:r>
      <w:r w:rsidRPr="00D433F8">
        <w:t>.</w:t>
      </w:r>
    </w:p>
    <w:p w:rsidR="00024833" w:rsidRDefault="00510086" w:rsidP="00A57FD4">
      <w:r w:rsidRPr="00D433F8">
        <w:t xml:space="preserve">A szívás befejeztével </w:t>
      </w:r>
      <w:r w:rsidR="00FF2C53">
        <w:t xml:space="preserve">a vezetékes távirányítóról </w:t>
      </w:r>
      <w:r w:rsidRPr="00D433F8">
        <w:t>le kell zárni a tolózárat és le kell állítani a kom</w:t>
      </w:r>
      <w:r w:rsidRPr="00D433F8">
        <w:t>p</w:t>
      </w:r>
      <w:r w:rsidRPr="00D433F8">
        <w:t>resszort. Fél perc elteltével ki lehet emelni a csöveket, és szétszerelve a helyére tenni. A kézifék old</w:t>
      </w:r>
      <w:r w:rsidRPr="00D433F8">
        <w:t>á</w:t>
      </w:r>
      <w:r w:rsidRPr="00D433F8">
        <w:t>sa után a tartálykocsi az ürítési helyre vontatható.</w:t>
      </w:r>
    </w:p>
    <w:p w:rsidR="005D00E3" w:rsidRPr="00D433F8" w:rsidRDefault="00510086" w:rsidP="00854F47">
      <w:r w:rsidRPr="00D433F8">
        <w:t xml:space="preserve">Az ürítési módok a következők lehetnek: </w:t>
      </w:r>
    </w:p>
    <w:p w:rsidR="00510086" w:rsidRPr="00D433F8" w:rsidRDefault="00510086" w:rsidP="0062406C">
      <w:pPr>
        <w:numPr>
          <w:ilvl w:val="0"/>
          <w:numId w:val="17"/>
        </w:numPr>
        <w:ind w:left="567" w:hanging="283"/>
      </w:pPr>
      <w:r w:rsidRPr="00D433F8">
        <w:t>szabad</w:t>
      </w:r>
      <w:r w:rsidR="008C7DCD">
        <w:t xml:space="preserve"> kifolyócsonkkal nyomás nélkül,</w:t>
      </w:r>
    </w:p>
    <w:p w:rsidR="00510086" w:rsidRPr="00D433F8" w:rsidRDefault="00510086" w:rsidP="0062406C">
      <w:pPr>
        <w:numPr>
          <w:ilvl w:val="0"/>
          <w:numId w:val="17"/>
        </w:numPr>
        <w:ind w:left="567" w:hanging="283"/>
      </w:pPr>
      <w:r w:rsidRPr="00D433F8">
        <w:t>szaba</w:t>
      </w:r>
      <w:r w:rsidR="00A57FD4">
        <w:t>d kifolyócsonkkal nyomással.</w:t>
      </w:r>
      <w:r w:rsidR="00B52C6E" w:rsidRPr="00D433F8">
        <w:t xml:space="preserve"> </w:t>
      </w:r>
    </w:p>
    <w:p w:rsidR="00510086" w:rsidRPr="00D433F8" w:rsidRDefault="00510086" w:rsidP="00854F47">
      <w:r w:rsidRPr="00D433F8">
        <w:t>Az ürítést szabadon való kiáramlásnál a tolózár kinyitásával kell végezni, a vontatóból vezérelhető hidraulikus munkahenger segítségével.</w:t>
      </w:r>
    </w:p>
    <w:p w:rsidR="00B52C6E" w:rsidRPr="00D433F8" w:rsidRDefault="00510086" w:rsidP="00854F47">
      <w:r w:rsidRPr="00D433F8">
        <w:t>Nyomás alatti ürítésnél a műveletet a kompresszor bekapcsolásával lehet kezdeni. A csapot "NYOMÓ"/2/ helyzetbe állít</w:t>
      </w:r>
      <w:r w:rsidR="009630F9">
        <w:t>ása után</w:t>
      </w:r>
      <w:r w:rsidRPr="00D433F8">
        <w:t xml:space="preserve"> ki kell nyitni a tolózárat. Kiürítés</w:t>
      </w:r>
      <w:r w:rsidR="009630F9">
        <w:t>t követően</w:t>
      </w:r>
      <w:r w:rsidRPr="00D433F8">
        <w:t xml:space="preserve"> a használt felszerel</w:t>
      </w:r>
      <w:r w:rsidRPr="00D433F8">
        <w:t>é</w:t>
      </w:r>
      <w:r w:rsidRPr="00D433F8">
        <w:t>seket és tartozékokat helyükön rögzíteni kell.</w:t>
      </w:r>
    </w:p>
    <w:p w:rsidR="002A44E3" w:rsidRPr="00D433F8" w:rsidRDefault="002A44E3" w:rsidP="00854F47"/>
    <w:p w:rsidR="00510086" w:rsidRPr="00D433F8" w:rsidRDefault="00510086" w:rsidP="00854F47">
      <w:r w:rsidRPr="00D433F8">
        <w:t xml:space="preserve">Munka közben fokozottan kell figyelni a következőkre: </w:t>
      </w:r>
    </w:p>
    <w:p w:rsidR="00510086" w:rsidRPr="00D433F8" w:rsidRDefault="00510086" w:rsidP="0062406C">
      <w:pPr>
        <w:numPr>
          <w:ilvl w:val="0"/>
          <w:numId w:val="18"/>
        </w:numPr>
        <w:ind w:left="567" w:hanging="283"/>
      </w:pPr>
      <w:r w:rsidRPr="00D433F8">
        <w:t>Szippantáskor csak a távolsághoz feltétlenül szükséges csöveket kell használni, de az utolsó tag mindig a szűrőkosár legyen.</w:t>
      </w:r>
    </w:p>
    <w:p w:rsidR="00510086" w:rsidRPr="00D433F8" w:rsidRDefault="00510086" w:rsidP="0062406C">
      <w:pPr>
        <w:numPr>
          <w:ilvl w:val="0"/>
          <w:numId w:val="18"/>
        </w:numPr>
        <w:ind w:left="567" w:hanging="283"/>
      </w:pPr>
      <w:r w:rsidRPr="00D433F8">
        <w:t>Iszapos anyag szállításakor azt először mindig lazítani kell.</w:t>
      </w:r>
    </w:p>
    <w:p w:rsidR="00510086" w:rsidRDefault="00510086" w:rsidP="0062406C">
      <w:pPr>
        <w:numPr>
          <w:ilvl w:val="0"/>
          <w:numId w:val="18"/>
        </w:numPr>
        <w:ind w:left="567" w:hanging="283"/>
      </w:pPr>
      <w:r w:rsidRPr="00D433F8">
        <w:lastRenderedPageBreak/>
        <w:t>Az eltömődések elkerülése céljából rövid ideig a végzendő műveletnek a fordítottját kell v</w:t>
      </w:r>
      <w:r w:rsidRPr="00D433F8">
        <w:t>é</w:t>
      </w:r>
      <w:r w:rsidRPr="00D433F8">
        <w:t>gezni, tehát szívás előtt nyomást-lazítást az aknában</w:t>
      </w:r>
      <w:r w:rsidR="00D433F8">
        <w:t>.</w:t>
      </w:r>
    </w:p>
    <w:p w:rsidR="00AB4D85" w:rsidRPr="00787DC7" w:rsidRDefault="00A57FD4" w:rsidP="00A57FD4">
      <w:pPr>
        <w:pStyle w:val="Cmsor2"/>
      </w:pPr>
      <w:bookmarkStart w:id="253" w:name="_Toc425304890"/>
      <w:bookmarkStart w:id="254" w:name="_Toc174514240"/>
      <w:bookmarkStart w:id="255" w:name="_Toc174514655"/>
      <w:bookmarkStart w:id="256" w:name="_Toc498003142"/>
      <w:r>
        <w:t xml:space="preserve">6.5 </w:t>
      </w:r>
      <w:r w:rsidR="00AB4D85" w:rsidRPr="00787DC7">
        <w:t>Gyakoribb hibalehetőségek és elhárításuk módja</w:t>
      </w:r>
      <w:bookmarkEnd w:id="253"/>
      <w:bookmarkEnd w:id="254"/>
      <w:bookmarkEnd w:id="255"/>
      <w:bookmarkEnd w:id="256"/>
    </w:p>
    <w:p w:rsidR="002A44E3" w:rsidRPr="00787DC7" w:rsidRDefault="00AB4D85" w:rsidP="00A57FD4">
      <w:r w:rsidRPr="00787DC7">
        <w:t>A rendszeres ellenőrzés és karbantartás elvégzésével, ha nem is tudjuk teljesen kiküszöbölni a m</w:t>
      </w:r>
      <w:r w:rsidRPr="00787DC7">
        <w:t>ű</w:t>
      </w:r>
      <w:r w:rsidRPr="00787DC7">
        <w:t>szaki hibák előfordulását, de számuk és hatásuk jelentősen csökkenthető.</w:t>
      </w:r>
    </w:p>
    <w:p w:rsidR="002A44E3" w:rsidRPr="00787DC7" w:rsidRDefault="002A44E3" w:rsidP="00A57FD4"/>
    <w:p w:rsidR="00AB4D85" w:rsidRPr="00A57FD4" w:rsidRDefault="00AB4D85" w:rsidP="00A57FD4">
      <w:pPr>
        <w:rPr>
          <w:b/>
        </w:rPr>
      </w:pPr>
      <w:r w:rsidRPr="00A57FD4">
        <w:rPr>
          <w:b/>
        </w:rPr>
        <w:t>Futómű</w:t>
      </w:r>
    </w:p>
    <w:p w:rsidR="00A57FD4" w:rsidRPr="00787DC7" w:rsidRDefault="00A57FD4" w:rsidP="00854F47">
      <w:pPr>
        <w:pStyle w:val="Normlbehzs"/>
        <w:rPr>
          <w:u w:val="single"/>
        </w:rPr>
      </w:pPr>
    </w:p>
    <w:tbl>
      <w:tblPr>
        <w:tblW w:w="91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3118"/>
        <w:gridCol w:w="2906"/>
      </w:tblGrid>
      <w:tr w:rsidR="00AB4D85" w:rsidRPr="00A57FD4" w:rsidTr="00A57FD4">
        <w:trPr>
          <w:cantSplit/>
        </w:trPr>
        <w:tc>
          <w:tcPr>
            <w:tcW w:w="3118" w:type="dxa"/>
          </w:tcPr>
          <w:p w:rsidR="00AB4D85" w:rsidRPr="003B2CBD" w:rsidRDefault="00AB4D85" w:rsidP="00A57FD4">
            <w:pPr>
              <w:pStyle w:val="Normlbehzs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3B2CBD">
              <w:rPr>
                <w:sz w:val="18"/>
                <w:szCs w:val="18"/>
              </w:rPr>
              <w:t>Hibajelenség</w:t>
            </w:r>
          </w:p>
        </w:tc>
        <w:tc>
          <w:tcPr>
            <w:tcW w:w="3118" w:type="dxa"/>
          </w:tcPr>
          <w:p w:rsidR="00AB4D85" w:rsidRPr="003B2CBD" w:rsidRDefault="00AB4D85" w:rsidP="00A57FD4">
            <w:pPr>
              <w:pStyle w:val="Normlbehzs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3B2CBD">
              <w:rPr>
                <w:sz w:val="18"/>
                <w:szCs w:val="18"/>
              </w:rPr>
              <w:t>Ok</w:t>
            </w:r>
          </w:p>
        </w:tc>
        <w:tc>
          <w:tcPr>
            <w:tcW w:w="2906" w:type="dxa"/>
          </w:tcPr>
          <w:p w:rsidR="00AB4D85" w:rsidRPr="003B2CBD" w:rsidRDefault="00AB4D85" w:rsidP="00A57FD4">
            <w:pPr>
              <w:pStyle w:val="Normlbehzs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3B2CBD">
              <w:rPr>
                <w:sz w:val="18"/>
                <w:szCs w:val="18"/>
              </w:rPr>
              <w:t>Megszüntetésének módja</w:t>
            </w:r>
          </w:p>
        </w:tc>
      </w:tr>
      <w:tr w:rsidR="00AB4D85" w:rsidRPr="00A57FD4" w:rsidTr="00A57FD4">
        <w:trPr>
          <w:cantSplit/>
        </w:trPr>
        <w:tc>
          <w:tcPr>
            <w:tcW w:w="3118" w:type="dxa"/>
          </w:tcPr>
          <w:p w:rsidR="00AB4D85" w:rsidRPr="003B2CBD" w:rsidRDefault="00AB4D85" w:rsidP="00A57FD4">
            <w:pPr>
              <w:pStyle w:val="Normlbehzs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3B2CBD">
              <w:rPr>
                <w:sz w:val="18"/>
                <w:szCs w:val="18"/>
              </w:rPr>
              <w:t>A kerékcsapágyak melegszenek.</w:t>
            </w:r>
          </w:p>
        </w:tc>
        <w:tc>
          <w:tcPr>
            <w:tcW w:w="3118" w:type="dxa"/>
          </w:tcPr>
          <w:p w:rsidR="00AB4D85" w:rsidRPr="003B2CBD" w:rsidRDefault="00AB4D85" w:rsidP="00A57FD4">
            <w:pPr>
              <w:pStyle w:val="Normlbehzs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3B2CBD">
              <w:rPr>
                <w:sz w:val="18"/>
                <w:szCs w:val="18"/>
              </w:rPr>
              <w:t>A csapágyak túlzottan elő vannak feszí</w:t>
            </w:r>
            <w:r w:rsidRPr="003B2CBD">
              <w:rPr>
                <w:sz w:val="18"/>
                <w:szCs w:val="18"/>
              </w:rPr>
              <w:t>t</w:t>
            </w:r>
            <w:r w:rsidRPr="003B2CBD">
              <w:rPr>
                <w:sz w:val="18"/>
                <w:szCs w:val="18"/>
              </w:rPr>
              <w:t>ve.</w:t>
            </w:r>
          </w:p>
        </w:tc>
        <w:tc>
          <w:tcPr>
            <w:tcW w:w="2906" w:type="dxa"/>
          </w:tcPr>
          <w:p w:rsidR="00AB4D85" w:rsidRPr="003B2CBD" w:rsidRDefault="00AB4D85" w:rsidP="00A57FD4">
            <w:pPr>
              <w:pStyle w:val="Normlbehzs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3B2CBD">
              <w:rPr>
                <w:sz w:val="18"/>
                <w:szCs w:val="18"/>
              </w:rPr>
              <w:t xml:space="preserve">A </w:t>
            </w:r>
            <w:proofErr w:type="spellStart"/>
            <w:r w:rsidRPr="003B2CBD">
              <w:rPr>
                <w:sz w:val="18"/>
                <w:szCs w:val="18"/>
              </w:rPr>
              <w:t>tengelyvéganyát</w:t>
            </w:r>
            <w:proofErr w:type="spellEnd"/>
            <w:r w:rsidRPr="003B2CBD">
              <w:rPr>
                <w:sz w:val="18"/>
                <w:szCs w:val="18"/>
              </w:rPr>
              <w:t xml:space="preserve"> 1/12 fordulattal visszaállítjuk.</w:t>
            </w:r>
          </w:p>
        </w:tc>
      </w:tr>
      <w:tr w:rsidR="00AB4D85" w:rsidRPr="00A57FD4" w:rsidTr="00A57FD4">
        <w:trPr>
          <w:cantSplit/>
        </w:trPr>
        <w:tc>
          <w:tcPr>
            <w:tcW w:w="3118" w:type="dxa"/>
          </w:tcPr>
          <w:p w:rsidR="00AB4D85" w:rsidRPr="003B2CBD" w:rsidRDefault="00AB4D85" w:rsidP="00A57FD4">
            <w:pPr>
              <w:pStyle w:val="Normlbehzs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3B2CBD">
              <w:rPr>
                <w:sz w:val="18"/>
                <w:szCs w:val="18"/>
              </w:rPr>
              <w:t>Fékdob melegszik</w:t>
            </w:r>
          </w:p>
        </w:tc>
        <w:tc>
          <w:tcPr>
            <w:tcW w:w="3118" w:type="dxa"/>
          </w:tcPr>
          <w:p w:rsidR="00AB4D85" w:rsidRPr="003B2CBD" w:rsidRDefault="00AB4D85" w:rsidP="00A57FD4">
            <w:pPr>
              <w:pStyle w:val="Normlbehzs"/>
              <w:spacing w:before="0" w:line="240" w:lineRule="auto"/>
              <w:ind w:firstLine="0"/>
              <w:rPr>
                <w:sz w:val="18"/>
                <w:szCs w:val="18"/>
              </w:rPr>
            </w:pPr>
            <w:proofErr w:type="spellStart"/>
            <w:r w:rsidRPr="003B2CBD">
              <w:rPr>
                <w:sz w:val="18"/>
                <w:szCs w:val="18"/>
              </w:rPr>
              <w:t>Rögzítőfék</w:t>
            </w:r>
            <w:proofErr w:type="spellEnd"/>
            <w:r w:rsidRPr="003B2CBD">
              <w:rPr>
                <w:sz w:val="18"/>
                <w:szCs w:val="18"/>
              </w:rPr>
              <w:t xml:space="preserve"> be van húzva.</w:t>
            </w:r>
          </w:p>
          <w:p w:rsidR="00AB4D85" w:rsidRPr="003B2CBD" w:rsidRDefault="00AB4D85" w:rsidP="00A57FD4">
            <w:pPr>
              <w:pStyle w:val="Normlbehzs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3B2CBD">
              <w:rPr>
                <w:sz w:val="18"/>
                <w:szCs w:val="18"/>
              </w:rPr>
              <w:t>Vontató</w:t>
            </w:r>
            <w:r w:rsidR="009C558E" w:rsidRPr="003B2CBD">
              <w:rPr>
                <w:sz w:val="18"/>
                <w:szCs w:val="18"/>
              </w:rPr>
              <w:t>n a</w:t>
            </w:r>
            <w:r w:rsidRPr="003B2CBD">
              <w:rPr>
                <w:sz w:val="18"/>
                <w:szCs w:val="18"/>
              </w:rPr>
              <w:t xml:space="preserve"> szelep zárva maradt.</w:t>
            </w:r>
          </w:p>
          <w:p w:rsidR="00AB4D85" w:rsidRPr="003B2CBD" w:rsidRDefault="00AB4D85" w:rsidP="00A57FD4">
            <w:pPr>
              <w:pStyle w:val="Normlbehzs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3B2CBD">
              <w:rPr>
                <w:sz w:val="18"/>
                <w:szCs w:val="18"/>
              </w:rPr>
              <w:t>A kapcsolófejek rosszul csatlakoznak.</w:t>
            </w:r>
          </w:p>
          <w:p w:rsidR="00AB4D85" w:rsidRPr="003B2CBD" w:rsidRDefault="00AB4D85" w:rsidP="00A57FD4">
            <w:pPr>
              <w:pStyle w:val="Normlbehzs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3B2CBD">
              <w:rPr>
                <w:sz w:val="18"/>
                <w:szCs w:val="18"/>
              </w:rPr>
              <w:t>Fékkulcs tengely szorul.</w:t>
            </w:r>
          </w:p>
        </w:tc>
        <w:tc>
          <w:tcPr>
            <w:tcW w:w="2906" w:type="dxa"/>
          </w:tcPr>
          <w:p w:rsidR="00AB4D85" w:rsidRPr="003B2CBD" w:rsidRDefault="00AB4D85" w:rsidP="00A57FD4">
            <w:pPr>
              <w:pStyle w:val="Normlbehzs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3B2CBD">
              <w:rPr>
                <w:sz w:val="18"/>
                <w:szCs w:val="18"/>
              </w:rPr>
              <w:t>Oldjuk.</w:t>
            </w:r>
          </w:p>
          <w:p w:rsidR="00AB4D85" w:rsidRPr="003B2CBD" w:rsidRDefault="00AB4D85" w:rsidP="00A57FD4">
            <w:pPr>
              <w:pStyle w:val="Normlbehzs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3B2CBD">
              <w:rPr>
                <w:sz w:val="18"/>
                <w:szCs w:val="18"/>
              </w:rPr>
              <w:t>Nyitjuk.</w:t>
            </w:r>
          </w:p>
          <w:p w:rsidR="00AB4D85" w:rsidRPr="003B2CBD" w:rsidRDefault="00AB4D85" w:rsidP="00A57FD4">
            <w:pPr>
              <w:pStyle w:val="Normlbehzs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3B2CBD">
              <w:rPr>
                <w:sz w:val="18"/>
                <w:szCs w:val="18"/>
              </w:rPr>
              <w:t>Szétkapcsoljuk, ellenőrizzük, helyesen összekapcsoljuk.</w:t>
            </w:r>
          </w:p>
          <w:p w:rsidR="00AB4D85" w:rsidRPr="003B2CBD" w:rsidRDefault="00AB4D85" w:rsidP="00A57FD4">
            <w:pPr>
              <w:pStyle w:val="Normlbehzs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3B2CBD">
              <w:rPr>
                <w:sz w:val="18"/>
                <w:szCs w:val="18"/>
              </w:rPr>
              <w:t>Megtisztítjuk, zsírozzuk, deformáció esetén a fékkulcsot cseréljük.</w:t>
            </w:r>
          </w:p>
        </w:tc>
      </w:tr>
      <w:tr w:rsidR="00AB4D85" w:rsidRPr="00A57FD4" w:rsidTr="00A57FD4">
        <w:trPr>
          <w:cantSplit/>
        </w:trPr>
        <w:tc>
          <w:tcPr>
            <w:tcW w:w="3118" w:type="dxa"/>
          </w:tcPr>
          <w:p w:rsidR="00AB4D85" w:rsidRPr="003B2CBD" w:rsidRDefault="00AB4D85" w:rsidP="00A57FD4">
            <w:pPr>
              <w:pStyle w:val="Normlbehzs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3B2CBD">
              <w:rPr>
                <w:sz w:val="18"/>
                <w:szCs w:val="18"/>
              </w:rPr>
              <w:t>Gumiabroncs melegszik</w:t>
            </w:r>
          </w:p>
        </w:tc>
        <w:tc>
          <w:tcPr>
            <w:tcW w:w="3118" w:type="dxa"/>
          </w:tcPr>
          <w:p w:rsidR="00AB4D85" w:rsidRPr="003B2CBD" w:rsidRDefault="00AB4D85" w:rsidP="00A57FD4">
            <w:pPr>
              <w:pStyle w:val="Normlbehzs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3B2CBD">
              <w:rPr>
                <w:sz w:val="18"/>
                <w:szCs w:val="18"/>
              </w:rPr>
              <w:t>Alacsony abroncsnyomás</w:t>
            </w:r>
          </w:p>
        </w:tc>
        <w:tc>
          <w:tcPr>
            <w:tcW w:w="2906" w:type="dxa"/>
          </w:tcPr>
          <w:p w:rsidR="00AB4D85" w:rsidRPr="003B2CBD" w:rsidRDefault="00AB4D85" w:rsidP="00A57FD4">
            <w:pPr>
              <w:pStyle w:val="Normlbehzs"/>
              <w:spacing w:before="0" w:line="240" w:lineRule="auto"/>
              <w:ind w:firstLine="0"/>
              <w:rPr>
                <w:sz w:val="18"/>
                <w:szCs w:val="18"/>
              </w:rPr>
            </w:pPr>
            <w:r w:rsidRPr="003B2CBD">
              <w:rPr>
                <w:sz w:val="18"/>
                <w:szCs w:val="18"/>
              </w:rPr>
              <w:t xml:space="preserve">A nyomást az </w:t>
            </w:r>
            <w:proofErr w:type="gramStart"/>
            <w:r w:rsidRPr="003B2CBD">
              <w:rPr>
                <w:sz w:val="18"/>
                <w:szCs w:val="18"/>
              </w:rPr>
              <w:t>előirt</w:t>
            </w:r>
            <w:proofErr w:type="gramEnd"/>
            <w:r w:rsidRPr="003B2CBD">
              <w:rPr>
                <w:sz w:val="18"/>
                <w:szCs w:val="18"/>
              </w:rPr>
              <w:t xml:space="preserve"> értékre növeljük.</w:t>
            </w:r>
          </w:p>
        </w:tc>
      </w:tr>
    </w:tbl>
    <w:p w:rsidR="00A57FD4" w:rsidRPr="008A4DD3" w:rsidRDefault="00A57FD4" w:rsidP="00854F47">
      <w:pPr>
        <w:pStyle w:val="Normlbehzs"/>
      </w:pPr>
    </w:p>
    <w:p w:rsidR="00AB4D85" w:rsidRPr="00A57FD4" w:rsidRDefault="00AB4D85" w:rsidP="00854F47">
      <w:pPr>
        <w:rPr>
          <w:b/>
        </w:rPr>
      </w:pPr>
      <w:r w:rsidRPr="00A57FD4">
        <w:rPr>
          <w:b/>
        </w:rPr>
        <w:t>Tartály és szerelvényei</w:t>
      </w:r>
    </w:p>
    <w:p w:rsidR="00AB4D85" w:rsidRDefault="00AB4D85" w:rsidP="00854F47">
      <w:r w:rsidRPr="008A4DD3">
        <w:t>A tartálykocsi működőképességét nagymértékben befolyásolja a tartály és szerelvényeinek töm</w:t>
      </w:r>
      <w:r w:rsidRPr="008A4DD3">
        <w:t>í</w:t>
      </w:r>
      <w:r w:rsidRPr="008A4DD3">
        <w:t>tettsége, ezért célszerű időközönként a tömítettséget ellenőrizni a következő módon:</w:t>
      </w:r>
    </w:p>
    <w:p w:rsidR="008A4DD3" w:rsidRPr="008A4DD3" w:rsidRDefault="008A4DD3" w:rsidP="00854F47">
      <w:r>
        <w:t>Minden esetben a tolózáron lévő zárókupak levételével kezdjük a balesetveszély elkerülése véget!</w:t>
      </w:r>
    </w:p>
    <w:p w:rsidR="00AB4D85" w:rsidRPr="008A4DD3" w:rsidRDefault="00AB4D85" w:rsidP="00854F47">
      <w:r w:rsidRPr="008A4DD3">
        <w:t>Az üres tartályt max.0</w:t>
      </w:r>
      <w:r w:rsidR="00A57FD4">
        <w:t>,</w:t>
      </w:r>
      <w:r w:rsidRPr="008A4DD3">
        <w:t>2 bar túlnyomás alá helyezzük és azokon a helyeken, ahol tömítetlenség fordulhat elő / fedelek, csatlakozók, stb./ szappanos vízzel beecseteljük. Az esetleg meglevő tömíte</w:t>
      </w:r>
      <w:r w:rsidRPr="008A4DD3">
        <w:t>t</w:t>
      </w:r>
      <w:r w:rsidRPr="008A4DD3">
        <w:t>lenség buborékolás formájában jelentkezik.</w:t>
      </w:r>
    </w:p>
    <w:p w:rsidR="00AB4D85" w:rsidRPr="008A4DD3" w:rsidRDefault="00AB4D85" w:rsidP="00854F47"/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3118"/>
        <w:gridCol w:w="2836"/>
      </w:tblGrid>
      <w:tr w:rsidR="00AB4D85" w:rsidRPr="00776AAF" w:rsidTr="00A57FD4">
        <w:trPr>
          <w:cantSplit/>
          <w:trHeight w:val="454"/>
        </w:trPr>
        <w:tc>
          <w:tcPr>
            <w:tcW w:w="3118" w:type="dxa"/>
            <w:vAlign w:val="center"/>
          </w:tcPr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Hibajelenség</w:t>
            </w:r>
          </w:p>
        </w:tc>
        <w:tc>
          <w:tcPr>
            <w:tcW w:w="3118" w:type="dxa"/>
            <w:vAlign w:val="center"/>
          </w:tcPr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Ok</w:t>
            </w:r>
          </w:p>
        </w:tc>
        <w:tc>
          <w:tcPr>
            <w:tcW w:w="2836" w:type="dxa"/>
            <w:vAlign w:val="center"/>
          </w:tcPr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Megszüntetés módja</w:t>
            </w:r>
          </w:p>
        </w:tc>
      </w:tr>
      <w:tr w:rsidR="00AB4D85" w:rsidRPr="00776AAF" w:rsidTr="00A57FD4">
        <w:trPr>
          <w:cantSplit/>
          <w:trHeight w:val="454"/>
        </w:trPr>
        <w:tc>
          <w:tcPr>
            <w:tcW w:w="3118" w:type="dxa"/>
            <w:vAlign w:val="center"/>
          </w:tcPr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Tömítetlenség</w:t>
            </w:r>
          </w:p>
        </w:tc>
        <w:tc>
          <w:tcPr>
            <w:tcW w:w="3118" w:type="dxa"/>
            <w:vAlign w:val="center"/>
          </w:tcPr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Tömítés elöregedett.</w:t>
            </w:r>
          </w:p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Csavarok, bilincsek nincsenek eléggé meghúzva.</w:t>
            </w:r>
          </w:p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Tolózárba szennyeződés került.</w:t>
            </w:r>
          </w:p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Flexibilis tömlő sérült.</w:t>
            </w:r>
          </w:p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Tartály sérült.</w:t>
            </w:r>
          </w:p>
        </w:tc>
        <w:tc>
          <w:tcPr>
            <w:tcW w:w="2836" w:type="dxa"/>
            <w:vAlign w:val="center"/>
          </w:tcPr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Cseréljük</w:t>
            </w:r>
          </w:p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</w:p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Meghúzzuk.</w:t>
            </w:r>
          </w:p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Megtisztítjuk.</w:t>
            </w:r>
          </w:p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Cseréljük.</w:t>
            </w:r>
          </w:p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Szakműhely feladata</w:t>
            </w:r>
          </w:p>
        </w:tc>
      </w:tr>
      <w:tr w:rsidR="00AB4D85" w:rsidRPr="00776AAF" w:rsidTr="00A57FD4">
        <w:trPr>
          <w:cantSplit/>
          <w:trHeight w:val="454"/>
        </w:trPr>
        <w:tc>
          <w:tcPr>
            <w:tcW w:w="3118" w:type="dxa"/>
            <w:vAlign w:val="center"/>
          </w:tcPr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A biztonsági szelep nem, vagy nem az előírt 0.5bar értéknél nyit.</w:t>
            </w:r>
          </w:p>
        </w:tc>
        <w:tc>
          <w:tcPr>
            <w:tcW w:w="3118" w:type="dxa"/>
            <w:vAlign w:val="center"/>
          </w:tcPr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Szennyeződés.</w:t>
            </w:r>
          </w:p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Rugó törött.</w:t>
            </w:r>
          </w:p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776AAF">
              <w:rPr>
                <w:sz w:val="18"/>
                <w:szCs w:val="18"/>
              </w:rPr>
              <w:t>Rugóelőfeszítés</w:t>
            </w:r>
            <w:proofErr w:type="spellEnd"/>
            <w:r w:rsidRPr="00776AAF">
              <w:rPr>
                <w:sz w:val="18"/>
                <w:szCs w:val="18"/>
              </w:rPr>
              <w:t xml:space="preserve"> nem megfelelő.</w:t>
            </w:r>
          </w:p>
        </w:tc>
        <w:tc>
          <w:tcPr>
            <w:tcW w:w="2836" w:type="dxa"/>
            <w:vAlign w:val="center"/>
          </w:tcPr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Megtisztítjuk.</w:t>
            </w:r>
          </w:p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Csere.</w:t>
            </w:r>
          </w:p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Ellenőrző nyomásmérő óra haszn</w:t>
            </w:r>
            <w:r w:rsidRPr="00776AAF">
              <w:rPr>
                <w:sz w:val="18"/>
                <w:szCs w:val="18"/>
              </w:rPr>
              <w:t>á</w:t>
            </w:r>
            <w:r w:rsidRPr="00776AAF">
              <w:rPr>
                <w:sz w:val="18"/>
                <w:szCs w:val="18"/>
              </w:rPr>
              <w:t>latával beállítjuk.</w:t>
            </w:r>
          </w:p>
        </w:tc>
      </w:tr>
      <w:tr w:rsidR="00AB4D85" w:rsidRPr="00776AAF" w:rsidTr="00A57FD4">
        <w:trPr>
          <w:cantSplit/>
          <w:trHeight w:val="454"/>
        </w:trPr>
        <w:tc>
          <w:tcPr>
            <w:tcW w:w="3118" w:type="dxa"/>
            <w:vAlign w:val="center"/>
          </w:tcPr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Szíváskor a nyomásmérő óra vákuumot mutat, de a tartályban a szint nem emelkedik.</w:t>
            </w:r>
          </w:p>
        </w:tc>
        <w:tc>
          <w:tcPr>
            <w:tcW w:w="3118" w:type="dxa"/>
            <w:vAlign w:val="center"/>
          </w:tcPr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Eltömődött szívócső.</w:t>
            </w:r>
          </w:p>
        </w:tc>
        <w:tc>
          <w:tcPr>
            <w:tcW w:w="2836" w:type="dxa"/>
            <w:vAlign w:val="center"/>
          </w:tcPr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 xml:space="preserve">Vagy a </w:t>
            </w:r>
            <w:proofErr w:type="gramStart"/>
            <w:r w:rsidRPr="00776AAF">
              <w:rPr>
                <w:sz w:val="18"/>
                <w:szCs w:val="18"/>
              </w:rPr>
              <w:t>kompresszort  nyomó</w:t>
            </w:r>
            <w:proofErr w:type="gramEnd"/>
            <w:r w:rsidRPr="00776AAF">
              <w:rPr>
                <w:sz w:val="18"/>
                <w:szCs w:val="18"/>
              </w:rPr>
              <w:t xml:space="preserve"> üze</w:t>
            </w:r>
            <w:r w:rsidRPr="00776AAF">
              <w:rPr>
                <w:sz w:val="18"/>
                <w:szCs w:val="18"/>
              </w:rPr>
              <w:t>m</w:t>
            </w:r>
            <w:r w:rsidRPr="00776AAF">
              <w:rPr>
                <w:sz w:val="18"/>
                <w:szCs w:val="18"/>
              </w:rPr>
              <w:t>re kapcsoljuk, vagy mechanikusan megszüntetjük az eltömődést.</w:t>
            </w:r>
          </w:p>
        </w:tc>
      </w:tr>
      <w:tr w:rsidR="00AB4D85" w:rsidRPr="00776AAF" w:rsidTr="00A57FD4">
        <w:trPr>
          <w:cantSplit/>
          <w:trHeight w:val="454"/>
        </w:trPr>
        <w:tc>
          <w:tcPr>
            <w:tcW w:w="3118" w:type="dxa"/>
            <w:vAlign w:val="center"/>
          </w:tcPr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Szíváskor az anyag erősen habosodik</w:t>
            </w:r>
          </w:p>
        </w:tc>
        <w:tc>
          <w:tcPr>
            <w:tcW w:w="3118" w:type="dxa"/>
            <w:vAlign w:val="center"/>
          </w:tcPr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Szívócső tömítetlenség.</w:t>
            </w:r>
          </w:p>
        </w:tc>
        <w:tc>
          <w:tcPr>
            <w:tcW w:w="2836" w:type="dxa"/>
            <w:vAlign w:val="center"/>
          </w:tcPr>
          <w:p w:rsidR="00AB4D85" w:rsidRPr="00776AAF" w:rsidRDefault="00AB4D85" w:rsidP="00A57FD4">
            <w:pPr>
              <w:spacing w:before="0"/>
              <w:ind w:firstLine="0"/>
              <w:jc w:val="left"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Tömítés vagy a szívócső cseréje.</w:t>
            </w:r>
          </w:p>
        </w:tc>
      </w:tr>
    </w:tbl>
    <w:p w:rsidR="002040AB" w:rsidRDefault="002040AB" w:rsidP="00854F47">
      <w:pPr>
        <w:rPr>
          <w:u w:val="single"/>
        </w:rPr>
      </w:pPr>
    </w:p>
    <w:p w:rsidR="002040AB" w:rsidRDefault="002040AB" w:rsidP="00854F47">
      <w:pPr>
        <w:rPr>
          <w:u w:val="single"/>
        </w:rPr>
      </w:pPr>
    </w:p>
    <w:p w:rsidR="00083A1D" w:rsidRPr="008A4DD3" w:rsidRDefault="00B500FC" w:rsidP="00854F47">
      <w:pPr>
        <w:rPr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50048" behindDoc="0" locked="0" layoutInCell="0" allowOverlap="1">
            <wp:simplePos x="0" y="0"/>
            <wp:positionH relativeFrom="column">
              <wp:posOffset>92710</wp:posOffset>
            </wp:positionH>
            <wp:positionV relativeFrom="paragraph">
              <wp:posOffset>39370</wp:posOffset>
            </wp:positionV>
            <wp:extent cx="610235" cy="542925"/>
            <wp:effectExtent l="0" t="0" r="0" b="9525"/>
            <wp:wrapNone/>
            <wp:docPr id="553" name="Kép 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58E" w:rsidRDefault="00D67F41" w:rsidP="00854F47">
      <w:r w:rsidRPr="008A4DD3">
        <w:rPr>
          <w:b/>
          <w:u w:val="single"/>
        </w:rPr>
        <w:t>FIGYELEM!</w:t>
      </w:r>
      <w:r w:rsidRPr="008A4DD3">
        <w:t xml:space="preserve"> </w:t>
      </w:r>
      <w:r w:rsidR="00D55E04" w:rsidRPr="008A4DD3">
        <w:tab/>
        <w:t xml:space="preserve">A </w:t>
      </w:r>
      <w:r w:rsidRPr="008A4DD3">
        <w:t>biztonsági szelep plombáját nem szabad megsérteni!</w:t>
      </w:r>
    </w:p>
    <w:p w:rsidR="009C558E" w:rsidRDefault="009C558E" w:rsidP="00854F47"/>
    <w:p w:rsidR="009C558E" w:rsidRPr="002040AB" w:rsidRDefault="009C558E" w:rsidP="00854F47">
      <w:pPr>
        <w:rPr>
          <w:b/>
        </w:rPr>
      </w:pPr>
      <w:r w:rsidRPr="002040AB">
        <w:rPr>
          <w:b/>
        </w:rPr>
        <w:t>Rotációs kompresszor</w:t>
      </w: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3118"/>
        <w:gridCol w:w="3118"/>
      </w:tblGrid>
      <w:tr w:rsidR="009C558E" w:rsidRPr="00776AAF" w:rsidTr="002040AB">
        <w:trPr>
          <w:cantSplit/>
          <w:trHeight w:val="340"/>
        </w:trPr>
        <w:tc>
          <w:tcPr>
            <w:tcW w:w="3118" w:type="dxa"/>
          </w:tcPr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Hibajelenség</w:t>
            </w:r>
          </w:p>
        </w:tc>
        <w:tc>
          <w:tcPr>
            <w:tcW w:w="3118" w:type="dxa"/>
          </w:tcPr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Ok</w:t>
            </w:r>
          </w:p>
        </w:tc>
        <w:tc>
          <w:tcPr>
            <w:tcW w:w="3118" w:type="dxa"/>
          </w:tcPr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Megszüntetés módja</w:t>
            </w:r>
          </w:p>
        </w:tc>
      </w:tr>
      <w:tr w:rsidR="009C558E" w:rsidRPr="00776AAF" w:rsidTr="002040AB">
        <w:trPr>
          <w:cantSplit/>
          <w:trHeight w:val="340"/>
        </w:trPr>
        <w:tc>
          <w:tcPr>
            <w:tcW w:w="3118" w:type="dxa"/>
          </w:tcPr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Nem kielégítő légszállítás</w:t>
            </w:r>
          </w:p>
        </w:tc>
        <w:tc>
          <w:tcPr>
            <w:tcW w:w="3118" w:type="dxa"/>
          </w:tcPr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Lapátok kopottak.</w:t>
            </w: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Váltócsap tömítetlenség.</w:t>
            </w: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A váltókar semleges helyzetben van.</w:t>
            </w: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proofErr w:type="spellStart"/>
            <w:r w:rsidRPr="00776AAF">
              <w:rPr>
                <w:rFonts w:cs="Calibri"/>
                <w:sz w:val="18"/>
                <w:szCs w:val="18"/>
              </w:rPr>
              <w:t>Visszacsapószelep</w:t>
            </w:r>
            <w:proofErr w:type="spellEnd"/>
            <w:r w:rsidRPr="00776AAF">
              <w:rPr>
                <w:rFonts w:cs="Calibri"/>
                <w:sz w:val="18"/>
                <w:szCs w:val="18"/>
              </w:rPr>
              <w:t xml:space="preserve"> nem tömít</w:t>
            </w: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Szivárgó tömítőgyűrűk</w:t>
            </w: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A kompresszor nem forog</w:t>
            </w: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A tartály tolózára nem tömít</w:t>
            </w: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A tartály tömítései nem tömítenek</w:t>
            </w: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 xml:space="preserve">Belső </w:t>
            </w:r>
            <w:proofErr w:type="spellStart"/>
            <w:r w:rsidRPr="00776AAF">
              <w:rPr>
                <w:rFonts w:cs="Calibri"/>
                <w:sz w:val="18"/>
                <w:szCs w:val="18"/>
              </w:rPr>
              <w:t>túltöltésgátló</w:t>
            </w:r>
            <w:proofErr w:type="spellEnd"/>
            <w:r w:rsidRPr="00776AAF">
              <w:rPr>
                <w:rFonts w:cs="Calibri"/>
                <w:sz w:val="18"/>
                <w:szCs w:val="18"/>
              </w:rPr>
              <w:t xml:space="preserve"> szelep eltömődött</w:t>
            </w: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A tartály és a kompresszor közötti ö</w:t>
            </w:r>
            <w:r w:rsidRPr="00776AAF">
              <w:rPr>
                <w:rFonts w:cs="Calibri"/>
                <w:sz w:val="18"/>
                <w:szCs w:val="18"/>
              </w:rPr>
              <w:t>s</w:t>
            </w:r>
            <w:r w:rsidRPr="00776AAF">
              <w:rPr>
                <w:rFonts w:cs="Calibri"/>
                <w:sz w:val="18"/>
                <w:szCs w:val="18"/>
              </w:rPr>
              <w:t>szekötőcsövek eresztenek</w:t>
            </w:r>
          </w:p>
        </w:tc>
        <w:tc>
          <w:tcPr>
            <w:tcW w:w="3118" w:type="dxa"/>
          </w:tcPr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Csere.</w:t>
            </w: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 xml:space="preserve">A </w:t>
            </w:r>
            <w:proofErr w:type="spellStart"/>
            <w:r w:rsidRPr="00776AAF">
              <w:rPr>
                <w:rFonts w:cs="Calibri"/>
                <w:sz w:val="18"/>
                <w:szCs w:val="18"/>
              </w:rPr>
              <w:t>tömítőfelületek</w:t>
            </w:r>
            <w:proofErr w:type="spellEnd"/>
            <w:r w:rsidRPr="00776AAF">
              <w:rPr>
                <w:rFonts w:cs="Calibri"/>
                <w:sz w:val="18"/>
                <w:szCs w:val="18"/>
              </w:rPr>
              <w:t xml:space="preserve"> tisztítása.</w:t>
            </w: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A kart a megfelelő állásba állítani</w:t>
            </w:r>
          </w:p>
          <w:p w:rsidR="002040AB" w:rsidRPr="00776AAF" w:rsidRDefault="002040AB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proofErr w:type="spellStart"/>
            <w:r w:rsidRPr="00776AAF">
              <w:rPr>
                <w:rFonts w:cs="Calibri"/>
                <w:sz w:val="18"/>
                <w:szCs w:val="18"/>
              </w:rPr>
              <w:t>Visszacsapószelepet</w:t>
            </w:r>
            <w:proofErr w:type="spellEnd"/>
            <w:r w:rsidRPr="00776AAF">
              <w:rPr>
                <w:rFonts w:cs="Calibri"/>
                <w:sz w:val="18"/>
                <w:szCs w:val="18"/>
              </w:rPr>
              <w:t xml:space="preserve"> cserélni</w:t>
            </w: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Tömítőgyűrűket cserélni</w:t>
            </w: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Hajtást ellenőrizni</w:t>
            </w: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Tolózárat ellenőrizni</w:t>
            </w: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Tömítést kell cserélni</w:t>
            </w: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</w:p>
          <w:p w:rsidR="002040AB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Tartályt kinyitni és a szelepet gondosan megtisztítani</w:t>
            </w: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Új csöveket beépíteni</w:t>
            </w: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</w:p>
        </w:tc>
      </w:tr>
      <w:tr w:rsidR="009C558E" w:rsidRPr="00776AAF" w:rsidTr="002040AB">
        <w:trPr>
          <w:cantSplit/>
          <w:trHeight w:val="340"/>
        </w:trPr>
        <w:tc>
          <w:tcPr>
            <w:tcW w:w="3118" w:type="dxa"/>
          </w:tcPr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A kompresszor túlmelegszik</w:t>
            </w:r>
          </w:p>
        </w:tc>
        <w:tc>
          <w:tcPr>
            <w:tcW w:w="3118" w:type="dxa"/>
          </w:tcPr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Nem kielégítő kenés</w:t>
            </w: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</w:p>
          <w:p w:rsidR="002040AB" w:rsidRPr="00776AAF" w:rsidRDefault="002040AB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A kompresszor szennyezett</w:t>
            </w: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Túl magas fordulatszám</w:t>
            </w: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Túl hosszú folyamatos üzem</w:t>
            </w:r>
          </w:p>
        </w:tc>
        <w:tc>
          <w:tcPr>
            <w:tcW w:w="3118" w:type="dxa"/>
          </w:tcPr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Csep</w:t>
            </w:r>
            <w:r w:rsidR="002040AB" w:rsidRPr="00776AAF">
              <w:rPr>
                <w:rFonts w:cs="Calibri"/>
                <w:sz w:val="18"/>
                <w:szCs w:val="18"/>
              </w:rPr>
              <w:t>p</w:t>
            </w:r>
            <w:r w:rsidRPr="00776AAF">
              <w:rPr>
                <w:rFonts w:cs="Calibri"/>
                <w:sz w:val="18"/>
                <w:szCs w:val="18"/>
              </w:rPr>
              <w:t>szám beállítás. (kompresszor gépkönyv szerint)</w:t>
            </w: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proofErr w:type="spellStart"/>
            <w:r w:rsidRPr="00776AAF">
              <w:rPr>
                <w:rFonts w:cs="Calibri"/>
                <w:sz w:val="18"/>
                <w:szCs w:val="18"/>
              </w:rPr>
              <w:t>Olajat</w:t>
            </w:r>
            <w:proofErr w:type="spellEnd"/>
            <w:r w:rsidRPr="00776AAF">
              <w:rPr>
                <w:rFonts w:cs="Calibri"/>
                <w:sz w:val="18"/>
                <w:szCs w:val="18"/>
              </w:rPr>
              <w:t xml:space="preserve"> szükség esetén pótoljuk, eltöm</w:t>
            </w:r>
            <w:r w:rsidRPr="00776AAF">
              <w:rPr>
                <w:rFonts w:cs="Calibri"/>
                <w:sz w:val="18"/>
                <w:szCs w:val="18"/>
              </w:rPr>
              <w:t>ő</w:t>
            </w:r>
            <w:r w:rsidRPr="00776AAF">
              <w:rPr>
                <w:rFonts w:cs="Calibri"/>
                <w:sz w:val="18"/>
                <w:szCs w:val="18"/>
              </w:rPr>
              <w:t>dést megszüntetjük</w:t>
            </w: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Alacsony fordulatszámon petróleummal átmossuk</w:t>
            </w: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 xml:space="preserve">Szükség esetén a kompresszort </w:t>
            </w:r>
            <w:proofErr w:type="gramStart"/>
            <w:r w:rsidRPr="00776AAF">
              <w:rPr>
                <w:rFonts w:cs="Calibri"/>
                <w:sz w:val="18"/>
                <w:szCs w:val="18"/>
              </w:rPr>
              <w:t>szétsz</w:t>
            </w:r>
            <w:r w:rsidRPr="00776AAF">
              <w:rPr>
                <w:rFonts w:cs="Calibri"/>
                <w:sz w:val="18"/>
                <w:szCs w:val="18"/>
              </w:rPr>
              <w:t>e</w:t>
            </w:r>
            <w:r w:rsidRPr="00776AAF">
              <w:rPr>
                <w:rFonts w:cs="Calibri"/>
                <w:sz w:val="18"/>
                <w:szCs w:val="18"/>
              </w:rPr>
              <w:t>relt  állapotban</w:t>
            </w:r>
            <w:proofErr w:type="gramEnd"/>
            <w:r w:rsidRPr="00776AAF">
              <w:rPr>
                <w:rFonts w:cs="Calibri"/>
                <w:sz w:val="18"/>
                <w:szCs w:val="18"/>
              </w:rPr>
              <w:t xml:space="preserve"> megtisztítjuk</w:t>
            </w: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Fordulatszámot csökkenteni</w:t>
            </w:r>
          </w:p>
          <w:p w:rsidR="009C558E" w:rsidRPr="00776AAF" w:rsidRDefault="009C558E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Kompresszort leállítani vagy alacsony fordulatszámmal üzemeltetni</w:t>
            </w:r>
          </w:p>
        </w:tc>
      </w:tr>
      <w:tr w:rsidR="00AB4D85" w:rsidRPr="00776AAF" w:rsidTr="002040AB">
        <w:trPr>
          <w:cantSplit/>
        </w:trPr>
        <w:tc>
          <w:tcPr>
            <w:tcW w:w="3118" w:type="dxa"/>
          </w:tcPr>
          <w:p w:rsidR="00AB4D85" w:rsidRPr="00776AAF" w:rsidRDefault="00AB4D85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A kompresszor nem működik</w:t>
            </w:r>
          </w:p>
          <w:p w:rsidR="00AB4D85" w:rsidRPr="00776AAF" w:rsidRDefault="00AB4D85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3118" w:type="dxa"/>
          </w:tcPr>
          <w:p w:rsidR="00AB4D85" w:rsidRPr="00776AAF" w:rsidRDefault="00AB4D85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Lamellák idegen tárgy vagy hiányos kenés miatt tönkrementek</w:t>
            </w:r>
          </w:p>
          <w:p w:rsidR="00AB4D85" w:rsidRPr="00776AAF" w:rsidRDefault="00AB4D85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</w:p>
          <w:p w:rsidR="00AB4D85" w:rsidRPr="00776AAF" w:rsidRDefault="00AB4D85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</w:p>
          <w:p w:rsidR="00AB4D85" w:rsidRPr="00776AAF" w:rsidRDefault="00AB4D85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A kompresszor befagyott</w:t>
            </w:r>
          </w:p>
          <w:p w:rsidR="00AB4D85" w:rsidRPr="00776AAF" w:rsidRDefault="00AB4D85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Hajtás hibás</w:t>
            </w:r>
          </w:p>
          <w:p w:rsidR="00AB4D85" w:rsidRPr="00776AAF" w:rsidRDefault="00AB4D85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 xml:space="preserve">A fedél </w:t>
            </w:r>
            <w:proofErr w:type="spellStart"/>
            <w:r w:rsidRPr="00776AAF">
              <w:rPr>
                <w:rFonts w:cs="Calibri"/>
                <w:sz w:val="18"/>
                <w:szCs w:val="18"/>
              </w:rPr>
              <w:t>rögzitőcsavarjai</w:t>
            </w:r>
            <w:proofErr w:type="spellEnd"/>
            <w:r w:rsidRPr="00776AAF">
              <w:rPr>
                <w:rFonts w:cs="Calibri"/>
                <w:sz w:val="18"/>
                <w:szCs w:val="18"/>
              </w:rPr>
              <w:t xml:space="preserve"> túl szilárdan vannak meghúzva</w:t>
            </w:r>
          </w:p>
        </w:tc>
        <w:tc>
          <w:tcPr>
            <w:tcW w:w="3118" w:type="dxa"/>
          </w:tcPr>
          <w:p w:rsidR="00AB4D85" w:rsidRPr="00776AAF" w:rsidRDefault="00AB4D85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Kompresszort szétszedni, gondosan megtisztítani, új lamellákat beépíteni, olajszintet és a tartály úszószelepeit ellenőrizni</w:t>
            </w:r>
          </w:p>
          <w:p w:rsidR="00AB4D85" w:rsidRPr="00776AAF" w:rsidRDefault="00AB4D85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Felolvasztani</w:t>
            </w:r>
          </w:p>
          <w:p w:rsidR="00AB4D85" w:rsidRPr="00776AAF" w:rsidRDefault="00AB4D85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Sérült alkatrészeket pótolni</w:t>
            </w:r>
          </w:p>
          <w:p w:rsidR="00AB4D85" w:rsidRPr="00776AAF" w:rsidRDefault="00AB4D85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Csavarokat beállítani</w:t>
            </w:r>
          </w:p>
          <w:p w:rsidR="00AB4D85" w:rsidRPr="00776AAF" w:rsidRDefault="00AB4D85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</w:p>
          <w:p w:rsidR="00AB4D85" w:rsidRPr="00776AAF" w:rsidRDefault="00AB4D85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</w:p>
        </w:tc>
      </w:tr>
      <w:tr w:rsidR="00AB4D85" w:rsidRPr="00776AAF" w:rsidTr="002040AB">
        <w:trPr>
          <w:cantSplit/>
        </w:trPr>
        <w:tc>
          <w:tcPr>
            <w:tcW w:w="3118" w:type="dxa"/>
          </w:tcPr>
          <w:p w:rsidR="00AB4D85" w:rsidRPr="00776AAF" w:rsidRDefault="00AB4D85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Eltérő olajfogyasztás</w:t>
            </w:r>
          </w:p>
          <w:p w:rsidR="00AB4D85" w:rsidRPr="00776AAF" w:rsidRDefault="00AB4D85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</w:p>
          <w:p w:rsidR="00AB4D85" w:rsidRPr="00776AAF" w:rsidRDefault="00AB4D85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</w:p>
          <w:p w:rsidR="00AB4D85" w:rsidRPr="00776AAF" w:rsidRDefault="00AB4D85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</w:p>
          <w:p w:rsidR="00AB4D85" w:rsidRPr="00776AAF" w:rsidRDefault="00AB4D85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3118" w:type="dxa"/>
          </w:tcPr>
          <w:p w:rsidR="00AB4D85" w:rsidRPr="00776AAF" w:rsidRDefault="00AB4D85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Csepegtető nem jól van beállítva</w:t>
            </w:r>
          </w:p>
          <w:p w:rsidR="00AB4D85" w:rsidRPr="00776AAF" w:rsidRDefault="00AB4D85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proofErr w:type="spellStart"/>
            <w:r w:rsidRPr="00776AAF">
              <w:rPr>
                <w:rFonts w:cs="Calibri"/>
                <w:sz w:val="18"/>
                <w:szCs w:val="18"/>
              </w:rPr>
              <w:t>Olajzófurat</w:t>
            </w:r>
            <w:proofErr w:type="spellEnd"/>
            <w:r w:rsidRPr="00776AAF">
              <w:rPr>
                <w:rFonts w:cs="Calibri"/>
                <w:sz w:val="18"/>
                <w:szCs w:val="18"/>
              </w:rPr>
              <w:t xml:space="preserve"> eltömődött</w:t>
            </w:r>
          </w:p>
        </w:tc>
        <w:tc>
          <w:tcPr>
            <w:tcW w:w="3118" w:type="dxa"/>
          </w:tcPr>
          <w:p w:rsidR="00AB4D85" w:rsidRPr="00776AAF" w:rsidRDefault="00AB4D85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Beállítani</w:t>
            </w:r>
          </w:p>
          <w:p w:rsidR="00AB4D85" w:rsidRPr="00776AAF" w:rsidRDefault="00AB4D85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</w:p>
          <w:p w:rsidR="00AB4D85" w:rsidRPr="00776AAF" w:rsidRDefault="00AB4D85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  <w:r w:rsidRPr="00776AAF">
              <w:rPr>
                <w:rFonts w:cs="Calibri"/>
                <w:sz w:val="18"/>
                <w:szCs w:val="18"/>
              </w:rPr>
              <w:t>Furatot kitisztítani</w:t>
            </w:r>
          </w:p>
          <w:p w:rsidR="00AB4D85" w:rsidRPr="00776AAF" w:rsidRDefault="00AB4D85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</w:p>
          <w:p w:rsidR="00AB4D85" w:rsidRPr="00776AAF" w:rsidRDefault="00AB4D85" w:rsidP="002040AB">
            <w:pPr>
              <w:spacing w:before="0" w:line="260" w:lineRule="atLeast"/>
              <w:ind w:firstLine="0"/>
              <w:contextualSpacing/>
              <w:jc w:val="left"/>
              <w:rPr>
                <w:rFonts w:cs="Calibri"/>
                <w:sz w:val="18"/>
                <w:szCs w:val="18"/>
              </w:rPr>
            </w:pPr>
          </w:p>
        </w:tc>
      </w:tr>
    </w:tbl>
    <w:p w:rsidR="00D67F41" w:rsidRPr="008A4DD3" w:rsidRDefault="00D67F41" w:rsidP="00854F47"/>
    <w:p w:rsidR="00D67F41" w:rsidRPr="008A4DD3" w:rsidRDefault="00B500FC" w:rsidP="002040AB">
      <w:pPr>
        <w:ind w:left="1418" w:firstLine="0"/>
      </w:pPr>
      <w:r>
        <w:rPr>
          <w:noProof/>
        </w:rPr>
        <w:drawing>
          <wp:anchor distT="0" distB="0" distL="114300" distR="114300" simplePos="0" relativeHeight="251651072" behindDoc="0" locked="0" layoutInCell="0" allowOverlap="1">
            <wp:simplePos x="0" y="0"/>
            <wp:positionH relativeFrom="column">
              <wp:posOffset>92710</wp:posOffset>
            </wp:positionH>
            <wp:positionV relativeFrom="paragraph">
              <wp:posOffset>39370</wp:posOffset>
            </wp:positionV>
            <wp:extent cx="610235" cy="542925"/>
            <wp:effectExtent l="0" t="0" r="0" b="9525"/>
            <wp:wrapNone/>
            <wp:docPr id="554" name="Kép 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F41" w:rsidRPr="008A4DD3">
        <w:rPr>
          <w:b/>
          <w:u w:val="single"/>
        </w:rPr>
        <w:t>FIGYELEM!</w:t>
      </w:r>
      <w:r w:rsidR="00D67F41" w:rsidRPr="008A4DD3">
        <w:t xml:space="preserve"> A kompresszort azonnal le kell állítani, ha a megszokott egyenletes han</w:t>
      </w:r>
      <w:r w:rsidR="00D67F41" w:rsidRPr="008A4DD3">
        <w:t>g</w:t>
      </w:r>
      <w:r w:rsidR="00D67F41" w:rsidRPr="008A4DD3">
        <w:t>tól eltérően más zörej is hallatszik. A zaj forrását meg kell keresni, okát meg kell szü</w:t>
      </w:r>
      <w:r w:rsidR="00D67F41" w:rsidRPr="008A4DD3">
        <w:t>n</w:t>
      </w:r>
      <w:r w:rsidR="00D67F41" w:rsidRPr="008A4DD3">
        <w:t>tetni. Így elkerülhető a nagyobb mérvű meghibásodás.</w:t>
      </w:r>
    </w:p>
    <w:p w:rsidR="009C558E" w:rsidRDefault="009C558E" w:rsidP="00854F47"/>
    <w:p w:rsidR="009C558E" w:rsidRPr="002040AB" w:rsidRDefault="009C558E" w:rsidP="00854F47">
      <w:pPr>
        <w:rPr>
          <w:b/>
        </w:rPr>
      </w:pPr>
      <w:r w:rsidRPr="002040AB">
        <w:rPr>
          <w:b/>
        </w:rPr>
        <w:lastRenderedPageBreak/>
        <w:t>Fékrendszer</w:t>
      </w:r>
    </w:p>
    <w:p w:rsidR="009C558E" w:rsidRPr="008A4DD3" w:rsidRDefault="009C558E" w:rsidP="00854F47"/>
    <w:p w:rsidR="009C558E" w:rsidRPr="008A4DD3" w:rsidRDefault="009C558E" w:rsidP="00854F47">
      <w:r w:rsidRPr="008A4DD3">
        <w:t xml:space="preserve">A pótkocsi fékjének </w:t>
      </w:r>
      <w:proofErr w:type="spellStart"/>
      <w:r w:rsidRPr="008A4DD3">
        <w:t>egyidőben</w:t>
      </w:r>
      <w:proofErr w:type="spellEnd"/>
      <w:r w:rsidRPr="008A4DD3">
        <w:t xml:space="preserve"> és tengelyenként egyformán kell fogniuk.</w:t>
      </w: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3118"/>
        <w:gridCol w:w="3118"/>
      </w:tblGrid>
      <w:tr w:rsidR="009C558E" w:rsidRPr="008A4DD3" w:rsidTr="00414FB2">
        <w:trPr>
          <w:cantSplit/>
        </w:trPr>
        <w:tc>
          <w:tcPr>
            <w:tcW w:w="3118" w:type="dxa"/>
          </w:tcPr>
          <w:p w:rsidR="009C558E" w:rsidRPr="008A4DD3" w:rsidRDefault="009C558E" w:rsidP="002040AB">
            <w:pPr>
              <w:spacing w:before="0" w:line="260" w:lineRule="atLeast"/>
              <w:ind w:firstLine="0"/>
              <w:contextualSpacing/>
            </w:pPr>
            <w:r w:rsidRPr="008A4DD3">
              <w:t>Hibajelenség</w:t>
            </w:r>
          </w:p>
        </w:tc>
        <w:tc>
          <w:tcPr>
            <w:tcW w:w="3118" w:type="dxa"/>
          </w:tcPr>
          <w:p w:rsidR="009C558E" w:rsidRPr="008A4DD3" w:rsidRDefault="009C558E" w:rsidP="002040AB">
            <w:pPr>
              <w:spacing w:before="0" w:line="260" w:lineRule="atLeast"/>
              <w:ind w:firstLine="0"/>
              <w:contextualSpacing/>
            </w:pPr>
            <w:r w:rsidRPr="008A4DD3">
              <w:t>Ok</w:t>
            </w:r>
          </w:p>
        </w:tc>
        <w:tc>
          <w:tcPr>
            <w:tcW w:w="3118" w:type="dxa"/>
          </w:tcPr>
          <w:p w:rsidR="009C558E" w:rsidRPr="008A4DD3" w:rsidRDefault="009C558E" w:rsidP="002040AB">
            <w:pPr>
              <w:spacing w:before="0" w:line="260" w:lineRule="atLeast"/>
              <w:ind w:firstLine="0"/>
              <w:contextualSpacing/>
            </w:pPr>
            <w:r w:rsidRPr="008A4DD3">
              <w:t>Megszüntetés módja</w:t>
            </w:r>
          </w:p>
        </w:tc>
      </w:tr>
      <w:tr w:rsidR="00414FB2" w:rsidRPr="008A4DD3" w:rsidTr="00414FB2">
        <w:trPr>
          <w:cantSplit/>
        </w:trPr>
        <w:tc>
          <w:tcPr>
            <w:tcW w:w="3118" w:type="dxa"/>
          </w:tcPr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Fékhatás gyenge</w:t>
            </w:r>
          </w:p>
        </w:tc>
        <w:tc>
          <w:tcPr>
            <w:tcW w:w="3118" w:type="dxa"/>
          </w:tcPr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proofErr w:type="spellStart"/>
            <w:r w:rsidRPr="001C2232">
              <w:rPr>
                <w:rFonts w:cs="Calibri"/>
                <w:sz w:val="18"/>
                <w:szCs w:val="18"/>
              </w:rPr>
              <w:t>-Tömítetlenség</w:t>
            </w:r>
            <w:proofErr w:type="spellEnd"/>
            <w:r w:rsidRPr="001C2232">
              <w:rPr>
                <w:rFonts w:cs="Calibri"/>
                <w:sz w:val="18"/>
                <w:szCs w:val="18"/>
              </w:rPr>
              <w:t>.</w:t>
            </w:r>
          </w:p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</w:p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- Fékvezérlő szelep rossz.</w:t>
            </w:r>
          </w:p>
          <w:p w:rsidR="00414FB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- Zsír vagy olaj kerül a fékfelületek közé.</w:t>
            </w:r>
          </w:p>
          <w:p w:rsidR="00776AAF" w:rsidRPr="001C2232" w:rsidRDefault="00776AAF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</w:p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- Kopott fékbetét.</w:t>
            </w:r>
          </w:p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- Nedves fékbetét</w:t>
            </w:r>
          </w:p>
        </w:tc>
        <w:tc>
          <w:tcPr>
            <w:tcW w:w="3118" w:type="dxa"/>
          </w:tcPr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- Csatlakozókat meghúzzuk, hibás töm</w:t>
            </w:r>
            <w:r w:rsidRPr="001C2232">
              <w:rPr>
                <w:rFonts w:cs="Calibri"/>
                <w:sz w:val="18"/>
                <w:szCs w:val="18"/>
              </w:rPr>
              <w:t>í</w:t>
            </w:r>
            <w:r w:rsidRPr="001C2232">
              <w:rPr>
                <w:rFonts w:cs="Calibri"/>
                <w:sz w:val="18"/>
                <w:szCs w:val="18"/>
              </w:rPr>
              <w:t>téseket, fékcsöveket kicseréljük.</w:t>
            </w:r>
          </w:p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- Csere.</w:t>
            </w:r>
          </w:p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 xml:space="preserve">- </w:t>
            </w:r>
            <w:r w:rsidR="00776AAF">
              <w:rPr>
                <w:rFonts w:cs="Calibri"/>
                <w:sz w:val="18"/>
                <w:szCs w:val="18"/>
              </w:rPr>
              <w:t>Z</w:t>
            </w:r>
            <w:r w:rsidRPr="001C2232">
              <w:rPr>
                <w:rFonts w:cs="Calibri"/>
                <w:sz w:val="18"/>
                <w:szCs w:val="18"/>
              </w:rPr>
              <w:t>sírtalanítás, szükség esetén fékpofa csere.</w:t>
            </w:r>
          </w:p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- Fékpofa csere.</w:t>
            </w:r>
          </w:p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- Többszöri fékezéssel kiszárítjuk</w:t>
            </w:r>
          </w:p>
        </w:tc>
      </w:tr>
      <w:tr w:rsidR="00414FB2" w:rsidRPr="008A4DD3" w:rsidTr="00754A80">
        <w:trPr>
          <w:cantSplit/>
        </w:trPr>
        <w:tc>
          <w:tcPr>
            <w:tcW w:w="3118" w:type="dxa"/>
          </w:tcPr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A fékek csikorognak és blokkolnak.</w:t>
            </w:r>
          </w:p>
        </w:tc>
        <w:tc>
          <w:tcPr>
            <w:tcW w:w="3118" w:type="dxa"/>
          </w:tcPr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- A betétek a végeken nincsenek lecs</w:t>
            </w:r>
            <w:r w:rsidRPr="001C2232">
              <w:rPr>
                <w:rFonts w:cs="Calibri"/>
                <w:sz w:val="18"/>
                <w:szCs w:val="18"/>
              </w:rPr>
              <w:t>i</w:t>
            </w:r>
            <w:r w:rsidRPr="001C2232">
              <w:rPr>
                <w:rFonts w:cs="Calibri"/>
                <w:sz w:val="18"/>
                <w:szCs w:val="18"/>
              </w:rPr>
              <w:t>szolva (letörve)</w:t>
            </w:r>
          </w:p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- A fékpofák visszahúzó rugói gyengék</w:t>
            </w:r>
          </w:p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 xml:space="preserve">- A fékdobban </w:t>
            </w:r>
            <w:proofErr w:type="gramStart"/>
            <w:r w:rsidRPr="001C2232">
              <w:rPr>
                <w:rFonts w:cs="Calibri"/>
                <w:sz w:val="18"/>
                <w:szCs w:val="18"/>
              </w:rPr>
              <w:t>szennyeződés(</w:t>
            </w:r>
            <w:proofErr w:type="gramEnd"/>
            <w:r w:rsidRPr="001C2232">
              <w:rPr>
                <w:rFonts w:cs="Calibri"/>
                <w:sz w:val="18"/>
                <w:szCs w:val="18"/>
              </w:rPr>
              <w:t>pór) gyűlt össze</w:t>
            </w:r>
          </w:p>
        </w:tc>
        <w:tc>
          <w:tcPr>
            <w:tcW w:w="3118" w:type="dxa"/>
          </w:tcPr>
          <w:p w:rsidR="00414FB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- A betétek végeit le kell csiszolni.</w:t>
            </w:r>
          </w:p>
          <w:p w:rsidR="00776AAF" w:rsidRPr="001C2232" w:rsidRDefault="00776AAF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</w:p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- Kicserélni a visszahúzó. rugókat.</w:t>
            </w:r>
          </w:p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- Kitisztítani a fékeket.</w:t>
            </w:r>
          </w:p>
        </w:tc>
      </w:tr>
      <w:tr w:rsidR="00414FB2" w:rsidRPr="008A4DD3" w:rsidTr="00414FB2">
        <w:trPr>
          <w:cantSplit/>
        </w:trPr>
        <w:tc>
          <w:tcPr>
            <w:tcW w:w="3118" w:type="dxa"/>
          </w:tcPr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Az elosztó szelep enged.</w:t>
            </w:r>
          </w:p>
        </w:tc>
        <w:tc>
          <w:tcPr>
            <w:tcW w:w="3118" w:type="dxa"/>
          </w:tcPr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- A jelenség a kamra és a szelepfészek szennyezettsége miatt jelentkezik.</w:t>
            </w:r>
          </w:p>
        </w:tc>
        <w:tc>
          <w:tcPr>
            <w:tcW w:w="3118" w:type="dxa"/>
          </w:tcPr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 xml:space="preserve">- Szétszedni és </w:t>
            </w:r>
            <w:proofErr w:type="spellStart"/>
            <w:r w:rsidRPr="001C2232">
              <w:rPr>
                <w:rFonts w:cs="Calibri"/>
                <w:sz w:val="18"/>
                <w:szCs w:val="18"/>
              </w:rPr>
              <w:t>kitísztitani</w:t>
            </w:r>
            <w:proofErr w:type="spellEnd"/>
            <w:r w:rsidRPr="001C2232">
              <w:rPr>
                <w:rFonts w:cs="Calibri"/>
                <w:sz w:val="18"/>
                <w:szCs w:val="18"/>
              </w:rPr>
              <w:t xml:space="preserve"> a szelepet. Ugyanígy kitisztítani a kamrát és a sz</w:t>
            </w:r>
            <w:r w:rsidRPr="001C2232">
              <w:rPr>
                <w:rFonts w:cs="Calibri"/>
                <w:sz w:val="18"/>
                <w:szCs w:val="18"/>
              </w:rPr>
              <w:t>e</w:t>
            </w:r>
            <w:r w:rsidRPr="001C2232">
              <w:rPr>
                <w:rFonts w:cs="Calibri"/>
                <w:sz w:val="18"/>
                <w:szCs w:val="18"/>
              </w:rPr>
              <w:t>lepfészket. Szükség esetén kicserélni a szelepet.</w:t>
            </w:r>
          </w:p>
        </w:tc>
      </w:tr>
      <w:tr w:rsidR="00414FB2" w:rsidRPr="008A4DD3" w:rsidTr="00414FB2">
        <w:trPr>
          <w:cantSplit/>
        </w:trPr>
        <w:tc>
          <w:tcPr>
            <w:tcW w:w="3118" w:type="dxa"/>
          </w:tcPr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Fékkamra enged.</w:t>
            </w:r>
          </w:p>
        </w:tc>
        <w:tc>
          <w:tcPr>
            <w:tcW w:w="3118" w:type="dxa"/>
          </w:tcPr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-A fékkamra elhasználódott</w:t>
            </w:r>
          </w:p>
        </w:tc>
        <w:tc>
          <w:tcPr>
            <w:tcW w:w="3118" w:type="dxa"/>
          </w:tcPr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- Kicserélni a fékkamrát.</w:t>
            </w:r>
          </w:p>
        </w:tc>
      </w:tr>
      <w:tr w:rsidR="00414FB2" w:rsidRPr="008A4DD3" w:rsidTr="00414FB2">
        <w:trPr>
          <w:cantSplit/>
        </w:trPr>
        <w:tc>
          <w:tcPr>
            <w:tcW w:w="3118" w:type="dxa"/>
          </w:tcPr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A csatlakozó fej összekapcsolt állapo</w:t>
            </w:r>
            <w:r w:rsidRPr="001C2232">
              <w:rPr>
                <w:rFonts w:cs="Calibri"/>
                <w:sz w:val="18"/>
                <w:szCs w:val="18"/>
              </w:rPr>
              <w:t>t</w:t>
            </w:r>
            <w:r w:rsidRPr="001C2232">
              <w:rPr>
                <w:rFonts w:cs="Calibri"/>
                <w:sz w:val="18"/>
                <w:szCs w:val="18"/>
              </w:rPr>
              <w:t>ban engedi a levegőt.</w:t>
            </w:r>
          </w:p>
        </w:tc>
        <w:tc>
          <w:tcPr>
            <w:tcW w:w="3118" w:type="dxa"/>
          </w:tcPr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- Sérült a kapcsolófej.</w:t>
            </w:r>
          </w:p>
        </w:tc>
        <w:tc>
          <w:tcPr>
            <w:tcW w:w="3118" w:type="dxa"/>
          </w:tcPr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- Ki kell cserélni a kapcsolófejet.</w:t>
            </w:r>
          </w:p>
        </w:tc>
      </w:tr>
      <w:tr w:rsidR="00414FB2" w:rsidRPr="008A4DD3" w:rsidTr="00414FB2">
        <w:trPr>
          <w:cantSplit/>
        </w:trPr>
        <w:tc>
          <w:tcPr>
            <w:tcW w:w="3118" w:type="dxa"/>
          </w:tcPr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A fékdob melegszi</w:t>
            </w:r>
            <w:r>
              <w:rPr>
                <w:rFonts w:cs="Calibri"/>
                <w:sz w:val="18"/>
                <w:szCs w:val="18"/>
              </w:rPr>
              <w:t>k</w:t>
            </w:r>
          </w:p>
        </w:tc>
        <w:tc>
          <w:tcPr>
            <w:tcW w:w="3118" w:type="dxa"/>
          </w:tcPr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- Nincs jól beállítva a kézifék.</w:t>
            </w:r>
          </w:p>
        </w:tc>
        <w:tc>
          <w:tcPr>
            <w:tcW w:w="3118" w:type="dxa"/>
          </w:tcPr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 xml:space="preserve">- Helyesen beállítani a kézifék </w:t>
            </w:r>
            <w:proofErr w:type="spellStart"/>
            <w:r w:rsidRPr="001C2232">
              <w:rPr>
                <w:rFonts w:cs="Calibri"/>
                <w:sz w:val="18"/>
                <w:szCs w:val="18"/>
              </w:rPr>
              <w:t>bowden</w:t>
            </w:r>
            <w:proofErr w:type="spellEnd"/>
            <w:r w:rsidRPr="001C2232">
              <w:rPr>
                <w:rFonts w:cs="Calibri"/>
                <w:sz w:val="18"/>
                <w:szCs w:val="18"/>
              </w:rPr>
              <w:t xml:space="preserve"> huzalát.</w:t>
            </w:r>
          </w:p>
        </w:tc>
      </w:tr>
      <w:tr w:rsidR="00414FB2" w:rsidRPr="008A4DD3" w:rsidTr="00414FB2">
        <w:trPr>
          <w:cantSplit/>
        </w:trPr>
        <w:tc>
          <w:tcPr>
            <w:tcW w:w="3118" w:type="dxa"/>
          </w:tcPr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Csökken a légnyomás a pótkocsi légta</w:t>
            </w:r>
            <w:r w:rsidRPr="001C2232">
              <w:rPr>
                <w:rFonts w:cs="Calibri"/>
                <w:sz w:val="18"/>
                <w:szCs w:val="18"/>
              </w:rPr>
              <w:t>r</w:t>
            </w:r>
            <w:r w:rsidRPr="001C2232">
              <w:rPr>
                <w:rFonts w:cs="Calibri"/>
                <w:sz w:val="18"/>
                <w:szCs w:val="18"/>
              </w:rPr>
              <w:t>tályában.</w:t>
            </w:r>
          </w:p>
        </w:tc>
        <w:tc>
          <w:tcPr>
            <w:tcW w:w="3118" w:type="dxa"/>
          </w:tcPr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- Az összekötő elemek, a tartály vagy az elosztó szelep enged.</w:t>
            </w:r>
          </w:p>
        </w:tc>
        <w:tc>
          <w:tcPr>
            <w:tcW w:w="3118" w:type="dxa"/>
          </w:tcPr>
          <w:p w:rsidR="00414FB2" w:rsidRPr="001C2232" w:rsidRDefault="00414FB2" w:rsidP="00754A80">
            <w:pPr>
              <w:pStyle w:val="Nincstrkz"/>
              <w:spacing w:line="260" w:lineRule="atLeast"/>
              <w:rPr>
                <w:rFonts w:cs="Calibri"/>
                <w:sz w:val="18"/>
                <w:szCs w:val="18"/>
              </w:rPr>
            </w:pPr>
            <w:r w:rsidRPr="001C2232">
              <w:rPr>
                <w:rFonts w:cs="Calibri"/>
                <w:sz w:val="18"/>
                <w:szCs w:val="18"/>
              </w:rPr>
              <w:t>- Kijavítani az összekötő elemeket és a tartály hibáit, kitisztítani a szelepeket és a szelepfészket.</w:t>
            </w:r>
          </w:p>
        </w:tc>
      </w:tr>
    </w:tbl>
    <w:p w:rsidR="009C558E" w:rsidRPr="008A4DD3" w:rsidRDefault="009C558E" w:rsidP="00854F47"/>
    <w:p w:rsidR="009C558E" w:rsidRPr="0059486A" w:rsidRDefault="009C558E" w:rsidP="00854F47">
      <w:r w:rsidRPr="008A4DD3">
        <w:t xml:space="preserve"> Elektromos szerelvények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3118"/>
        <w:gridCol w:w="3118"/>
      </w:tblGrid>
      <w:tr w:rsidR="009C558E" w:rsidRPr="00776AAF" w:rsidTr="002040AB">
        <w:trPr>
          <w:cantSplit/>
        </w:trPr>
        <w:tc>
          <w:tcPr>
            <w:tcW w:w="3118" w:type="dxa"/>
          </w:tcPr>
          <w:p w:rsidR="009C558E" w:rsidRPr="00776AAF" w:rsidRDefault="009C558E" w:rsidP="002040AB">
            <w:pPr>
              <w:spacing w:before="0" w:line="280" w:lineRule="atLeast"/>
              <w:ind w:firstLine="0"/>
              <w:contextualSpacing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Hibajelenség</w:t>
            </w:r>
          </w:p>
        </w:tc>
        <w:tc>
          <w:tcPr>
            <w:tcW w:w="3118" w:type="dxa"/>
          </w:tcPr>
          <w:p w:rsidR="009C558E" w:rsidRPr="00776AAF" w:rsidRDefault="009C558E" w:rsidP="002040AB">
            <w:pPr>
              <w:spacing w:before="0" w:line="280" w:lineRule="atLeast"/>
              <w:ind w:firstLine="0"/>
              <w:contextualSpacing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Ok</w:t>
            </w:r>
          </w:p>
        </w:tc>
        <w:tc>
          <w:tcPr>
            <w:tcW w:w="3118" w:type="dxa"/>
          </w:tcPr>
          <w:p w:rsidR="009C558E" w:rsidRPr="00776AAF" w:rsidRDefault="009C558E" w:rsidP="002040AB">
            <w:pPr>
              <w:spacing w:before="0" w:line="280" w:lineRule="atLeast"/>
              <w:ind w:firstLine="0"/>
              <w:contextualSpacing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Megszüntetésének módja</w:t>
            </w:r>
          </w:p>
        </w:tc>
      </w:tr>
      <w:tr w:rsidR="009C558E" w:rsidRPr="00776AAF" w:rsidTr="002040AB">
        <w:trPr>
          <w:cantSplit/>
        </w:trPr>
        <w:tc>
          <w:tcPr>
            <w:tcW w:w="3118" w:type="dxa"/>
          </w:tcPr>
          <w:p w:rsidR="009C558E" w:rsidRPr="00776AAF" w:rsidRDefault="009C558E" w:rsidP="002040AB">
            <w:pPr>
              <w:spacing w:before="0" w:line="280" w:lineRule="atLeast"/>
              <w:ind w:firstLine="0"/>
              <w:contextualSpacing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Lámpák nem világítanak</w:t>
            </w:r>
          </w:p>
        </w:tc>
        <w:tc>
          <w:tcPr>
            <w:tcW w:w="3118" w:type="dxa"/>
          </w:tcPr>
          <w:p w:rsidR="009C558E" w:rsidRPr="00776AAF" w:rsidRDefault="009C558E" w:rsidP="002040AB">
            <w:pPr>
              <w:spacing w:before="0" w:line="280" w:lineRule="atLeast"/>
              <w:ind w:firstLine="0"/>
              <w:contextualSpacing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 xml:space="preserve">Nem megfelelő érintkezés a </w:t>
            </w:r>
            <w:proofErr w:type="spellStart"/>
            <w:r w:rsidRPr="00776AAF">
              <w:rPr>
                <w:sz w:val="18"/>
                <w:szCs w:val="18"/>
              </w:rPr>
              <w:t>dugalj</w:t>
            </w:r>
            <w:proofErr w:type="spellEnd"/>
            <w:r w:rsidRPr="00776AAF">
              <w:rPr>
                <w:sz w:val="18"/>
                <w:szCs w:val="18"/>
              </w:rPr>
              <w:t xml:space="preserve"> és a </w:t>
            </w:r>
            <w:proofErr w:type="spellStart"/>
            <w:r w:rsidRPr="00776AAF">
              <w:rPr>
                <w:sz w:val="18"/>
                <w:szCs w:val="18"/>
              </w:rPr>
              <w:t>dugvilla</w:t>
            </w:r>
            <w:proofErr w:type="spellEnd"/>
            <w:r w:rsidRPr="00776AAF">
              <w:rPr>
                <w:sz w:val="18"/>
                <w:szCs w:val="18"/>
              </w:rPr>
              <w:t xml:space="preserve"> között.</w:t>
            </w:r>
          </w:p>
          <w:p w:rsidR="009C558E" w:rsidRPr="00776AAF" w:rsidRDefault="009C558E" w:rsidP="002040AB">
            <w:pPr>
              <w:spacing w:before="0" w:line="280" w:lineRule="atLeast"/>
              <w:ind w:firstLine="0"/>
              <w:contextualSpacing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Vezetékszakadás.</w:t>
            </w:r>
          </w:p>
          <w:p w:rsidR="009C558E" w:rsidRPr="00776AAF" w:rsidRDefault="009C558E" w:rsidP="002040AB">
            <w:pPr>
              <w:spacing w:before="0" w:line="280" w:lineRule="atLeast"/>
              <w:ind w:firstLine="0"/>
              <w:contextualSpacing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Izzó laza.</w:t>
            </w:r>
          </w:p>
          <w:p w:rsidR="009C558E" w:rsidRPr="00776AAF" w:rsidRDefault="009C558E" w:rsidP="002040AB">
            <w:pPr>
              <w:spacing w:before="0" w:line="280" w:lineRule="atLeast"/>
              <w:ind w:firstLine="0"/>
              <w:contextualSpacing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Izzó kiégett.</w:t>
            </w:r>
          </w:p>
        </w:tc>
        <w:tc>
          <w:tcPr>
            <w:tcW w:w="3118" w:type="dxa"/>
          </w:tcPr>
          <w:p w:rsidR="009C558E" w:rsidRPr="00776AAF" w:rsidRDefault="009C558E" w:rsidP="002040AB">
            <w:pPr>
              <w:spacing w:before="0" w:line="280" w:lineRule="atLeast"/>
              <w:ind w:firstLine="0"/>
              <w:contextualSpacing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Érintkezőket megtisztítjuk</w:t>
            </w:r>
          </w:p>
          <w:p w:rsidR="009C558E" w:rsidRPr="00776AAF" w:rsidRDefault="009C558E" w:rsidP="002040AB">
            <w:pPr>
              <w:spacing w:before="0" w:line="280" w:lineRule="atLeast"/>
              <w:ind w:firstLine="0"/>
              <w:contextualSpacing/>
              <w:rPr>
                <w:sz w:val="18"/>
                <w:szCs w:val="18"/>
              </w:rPr>
            </w:pPr>
          </w:p>
          <w:p w:rsidR="009C558E" w:rsidRPr="00776AAF" w:rsidRDefault="009C558E" w:rsidP="002040AB">
            <w:pPr>
              <w:spacing w:before="0" w:line="280" w:lineRule="atLeast"/>
              <w:ind w:firstLine="0"/>
              <w:contextualSpacing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Csere, vagy összekötjük</w:t>
            </w:r>
          </w:p>
          <w:p w:rsidR="009C558E" w:rsidRPr="00776AAF" w:rsidRDefault="009C558E" w:rsidP="002040AB">
            <w:pPr>
              <w:spacing w:before="0" w:line="280" w:lineRule="atLeast"/>
              <w:ind w:firstLine="0"/>
              <w:contextualSpacing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Megfelelően rögzítjük</w:t>
            </w:r>
          </w:p>
          <w:p w:rsidR="009C558E" w:rsidRPr="00776AAF" w:rsidRDefault="009C558E" w:rsidP="002040AB">
            <w:pPr>
              <w:spacing w:before="0" w:line="280" w:lineRule="atLeast"/>
              <w:ind w:firstLine="0"/>
              <w:contextualSpacing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Csere</w:t>
            </w:r>
          </w:p>
        </w:tc>
      </w:tr>
      <w:tr w:rsidR="009C558E" w:rsidRPr="00776AAF" w:rsidTr="002040AB">
        <w:trPr>
          <w:cantSplit/>
        </w:trPr>
        <w:tc>
          <w:tcPr>
            <w:tcW w:w="3118" w:type="dxa"/>
          </w:tcPr>
          <w:p w:rsidR="009C558E" w:rsidRPr="00776AAF" w:rsidRDefault="009C558E" w:rsidP="002040AB">
            <w:pPr>
              <w:spacing w:before="0" w:line="280" w:lineRule="atLeast"/>
              <w:ind w:firstLine="0"/>
              <w:contextualSpacing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Lámpák gyengén világítanak</w:t>
            </w:r>
          </w:p>
        </w:tc>
        <w:tc>
          <w:tcPr>
            <w:tcW w:w="3118" w:type="dxa"/>
          </w:tcPr>
          <w:p w:rsidR="009C558E" w:rsidRPr="00776AAF" w:rsidRDefault="009C558E" w:rsidP="002040AB">
            <w:pPr>
              <w:spacing w:before="0" w:line="280" w:lineRule="atLeast"/>
              <w:ind w:firstLine="0"/>
              <w:contextualSpacing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Nem megfelelő érintkezés.</w:t>
            </w:r>
          </w:p>
        </w:tc>
        <w:tc>
          <w:tcPr>
            <w:tcW w:w="3118" w:type="dxa"/>
          </w:tcPr>
          <w:p w:rsidR="009C558E" w:rsidRPr="00776AAF" w:rsidRDefault="009C558E" w:rsidP="002040AB">
            <w:pPr>
              <w:spacing w:before="0" w:line="280" w:lineRule="atLeast"/>
              <w:ind w:firstLine="0"/>
              <w:contextualSpacing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Érintkezőket megtisztítjuk</w:t>
            </w:r>
          </w:p>
        </w:tc>
      </w:tr>
      <w:tr w:rsidR="009C558E" w:rsidRPr="00776AAF" w:rsidTr="002040AB">
        <w:trPr>
          <w:cantSplit/>
        </w:trPr>
        <w:tc>
          <w:tcPr>
            <w:tcW w:w="3118" w:type="dxa"/>
          </w:tcPr>
          <w:p w:rsidR="009C558E" w:rsidRPr="00776AAF" w:rsidRDefault="009C558E" w:rsidP="002040AB">
            <w:pPr>
              <w:spacing w:before="0" w:line="280" w:lineRule="atLeast"/>
              <w:ind w:firstLine="0"/>
              <w:contextualSpacing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Lámpák szakaszosan világítanak</w:t>
            </w:r>
          </w:p>
        </w:tc>
        <w:tc>
          <w:tcPr>
            <w:tcW w:w="3118" w:type="dxa"/>
          </w:tcPr>
          <w:p w:rsidR="009C558E" w:rsidRPr="00776AAF" w:rsidRDefault="009C558E" w:rsidP="002040AB">
            <w:pPr>
              <w:spacing w:before="0" w:line="280" w:lineRule="atLeast"/>
              <w:ind w:firstLine="0"/>
              <w:contextualSpacing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Nem megfelelő érintkezés.</w:t>
            </w:r>
          </w:p>
        </w:tc>
        <w:tc>
          <w:tcPr>
            <w:tcW w:w="3118" w:type="dxa"/>
          </w:tcPr>
          <w:p w:rsidR="009C558E" w:rsidRPr="00776AAF" w:rsidRDefault="009C558E" w:rsidP="002040AB">
            <w:pPr>
              <w:spacing w:before="0" w:line="280" w:lineRule="atLeast"/>
              <w:ind w:firstLine="0"/>
              <w:contextualSpacing/>
              <w:rPr>
                <w:sz w:val="18"/>
                <w:szCs w:val="18"/>
              </w:rPr>
            </w:pPr>
            <w:r w:rsidRPr="00776AAF">
              <w:rPr>
                <w:sz w:val="18"/>
                <w:szCs w:val="18"/>
              </w:rPr>
              <w:t>Érintkezőket megtisztítjuk</w:t>
            </w:r>
          </w:p>
        </w:tc>
      </w:tr>
    </w:tbl>
    <w:p w:rsidR="00AB4D85" w:rsidRDefault="009C558E" w:rsidP="00854F47">
      <w:r w:rsidRPr="00AC3C9E">
        <w:t>Szükség esetén a vontató elektromos hálózatának ellenőrzése!</w:t>
      </w:r>
      <w:bookmarkStart w:id="257" w:name="_Toc412526540"/>
      <w:bookmarkStart w:id="258" w:name="_Toc412608787"/>
      <w:bookmarkStart w:id="259" w:name="_Toc425304891"/>
      <w:r>
        <w:t xml:space="preserve"> </w:t>
      </w:r>
    </w:p>
    <w:p w:rsidR="00AB4D85" w:rsidRPr="008A4DD3" w:rsidRDefault="00E42007" w:rsidP="00CB625F">
      <w:pPr>
        <w:pStyle w:val="Cmsor2"/>
      </w:pPr>
      <w:bookmarkStart w:id="260" w:name="_Toc174514241"/>
      <w:bookmarkStart w:id="261" w:name="_Toc174514656"/>
      <w:bookmarkStart w:id="262" w:name="_Toc174515190"/>
      <w:bookmarkStart w:id="263" w:name="_Toc174515425"/>
      <w:bookmarkStart w:id="264" w:name="_Toc174515576"/>
      <w:bookmarkStart w:id="265" w:name="_Toc174515982"/>
      <w:bookmarkStart w:id="266" w:name="_Toc174516755"/>
      <w:bookmarkStart w:id="267" w:name="_Toc174516829"/>
      <w:bookmarkStart w:id="268" w:name="_Toc176060947"/>
      <w:bookmarkStart w:id="269" w:name="_Toc498003143"/>
      <w:r w:rsidRPr="008A4DD3">
        <w:t>6.</w:t>
      </w:r>
      <w:r w:rsidR="0056413E" w:rsidRPr="008A4DD3">
        <w:t>5</w:t>
      </w:r>
      <w:r w:rsidR="00AB4D85" w:rsidRPr="008A4DD3">
        <w:t xml:space="preserve"> A tartálykocsi tárolása</w:t>
      </w:r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</w:p>
    <w:p w:rsidR="00AB4D85" w:rsidRPr="008A4DD3" w:rsidRDefault="00AB4D85" w:rsidP="00854F47">
      <w:r w:rsidRPr="008A4DD3">
        <w:t xml:space="preserve">A tartálykocsit lehetőleg fedett helyen tároljuk, </w:t>
      </w:r>
      <w:proofErr w:type="gramStart"/>
      <w:r w:rsidRPr="008A4DD3">
        <w:t>télen</w:t>
      </w:r>
      <w:proofErr w:type="gramEnd"/>
      <w:r w:rsidRPr="008A4DD3">
        <w:t xml:space="preserve"> az épületen belüli elhelyezés költsége is me</w:t>
      </w:r>
      <w:r w:rsidRPr="008A4DD3">
        <w:t>g</w:t>
      </w:r>
      <w:r w:rsidRPr="008A4DD3">
        <w:t xml:space="preserve">térül. Hosszabb idejű leállás </w:t>
      </w:r>
      <w:proofErr w:type="gramStart"/>
      <w:r w:rsidRPr="008A4DD3">
        <w:t>esetén</w:t>
      </w:r>
      <w:proofErr w:type="gramEnd"/>
      <w:r w:rsidRPr="008A4DD3">
        <w:t xml:space="preserve"> a kocsin végezzük el a karbantartási műveleteket /konzerválás/. Állítsuk védett, de körüljárható helyre. A futóműveket a kerekek közelében megemelve alábakoljuk</w:t>
      </w:r>
      <w:r w:rsidR="009C558E">
        <w:t>.</w:t>
      </w:r>
      <w:r w:rsidRPr="008A4DD3">
        <w:t xml:space="preserve"> gumiabroncsok légnyomását csökkentjük, a napsugárzástól árnyékoljuk. A légtartályból az összegyűlt vizet kiengedjük. </w:t>
      </w:r>
    </w:p>
    <w:p w:rsidR="00AB4D85" w:rsidRPr="008A4DD3" w:rsidRDefault="00E42007" w:rsidP="00CB625F">
      <w:pPr>
        <w:pStyle w:val="Cmsor2"/>
      </w:pPr>
      <w:bookmarkStart w:id="270" w:name="_Toc412526541"/>
      <w:bookmarkStart w:id="271" w:name="_Toc412608788"/>
      <w:bookmarkStart w:id="272" w:name="_Toc425304892"/>
      <w:bookmarkStart w:id="273" w:name="_Toc174514242"/>
      <w:bookmarkStart w:id="274" w:name="_Toc174514657"/>
      <w:bookmarkStart w:id="275" w:name="_Toc174515191"/>
      <w:bookmarkStart w:id="276" w:name="_Toc174515426"/>
      <w:bookmarkStart w:id="277" w:name="_Toc174515577"/>
      <w:bookmarkStart w:id="278" w:name="_Toc174515983"/>
      <w:bookmarkStart w:id="279" w:name="_Toc174516756"/>
      <w:bookmarkStart w:id="280" w:name="_Toc174516830"/>
      <w:bookmarkStart w:id="281" w:name="_Toc176060948"/>
      <w:bookmarkStart w:id="282" w:name="_Toc498003144"/>
      <w:r w:rsidRPr="008A4DD3">
        <w:lastRenderedPageBreak/>
        <w:t>6.</w:t>
      </w:r>
      <w:r w:rsidR="0056413E" w:rsidRPr="008A4DD3">
        <w:t>6</w:t>
      </w:r>
      <w:r w:rsidR="00AB4D85" w:rsidRPr="008A4DD3">
        <w:t xml:space="preserve"> A tartálykocsi szállítása</w:t>
      </w:r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</w:p>
    <w:p w:rsidR="00AB4D85" w:rsidRPr="008A4DD3" w:rsidRDefault="00AB4D85" w:rsidP="00854F47">
      <w:r w:rsidRPr="008A4DD3">
        <w:t>A</w:t>
      </w:r>
      <w:r w:rsidR="00825C87">
        <w:t xml:space="preserve"> tartálykocsi mind vasúton, mind </w:t>
      </w:r>
      <w:r w:rsidRPr="008A4DD3">
        <w:t xml:space="preserve"> </w:t>
      </w:r>
      <w:proofErr w:type="gramStart"/>
      <w:r w:rsidRPr="008A4DD3">
        <w:t>közúton</w:t>
      </w:r>
      <w:proofErr w:type="gramEnd"/>
      <w:r w:rsidRPr="008A4DD3">
        <w:t xml:space="preserve"> szállítóeszköz platóján, mind pedig vontatóval vonta</w:t>
      </w:r>
      <w:r w:rsidRPr="008A4DD3">
        <w:t>t</w:t>
      </w:r>
      <w:r w:rsidRPr="008A4DD3">
        <w:t xml:space="preserve">va is szállítható. Vasúton vagy platón történő szállításkor gondoskodjuk a biztonságos rakodásról és a járművön történő megfelelő rögzítésről. Vontatás esetén vontatás előtt győződjünk meg a jelző és biztonsági berendezések helyes működéséről. </w:t>
      </w:r>
    </w:p>
    <w:p w:rsidR="00E42007" w:rsidRPr="00BF7CC2" w:rsidRDefault="00E42007" w:rsidP="00EC6416">
      <w:pPr>
        <w:pStyle w:val="Cmsor1"/>
      </w:pPr>
      <w:bookmarkStart w:id="283" w:name="_Toc425304893"/>
      <w:bookmarkStart w:id="284" w:name="_Toc174514243"/>
      <w:bookmarkStart w:id="285" w:name="_Toc174514658"/>
      <w:bookmarkStart w:id="286" w:name="_Toc174515192"/>
      <w:bookmarkStart w:id="287" w:name="_Toc174515427"/>
      <w:bookmarkStart w:id="288" w:name="_Toc174515578"/>
      <w:bookmarkStart w:id="289" w:name="_Toc174515984"/>
      <w:bookmarkStart w:id="290" w:name="_Toc174516757"/>
      <w:bookmarkStart w:id="291" w:name="_Toc174516831"/>
      <w:bookmarkStart w:id="292" w:name="_Toc176060949"/>
      <w:bookmarkStart w:id="293" w:name="_Toc498003145"/>
      <w:r w:rsidRPr="00BF7CC2">
        <w:t>7. KARBANTARTÁSI UTASÍTÁS</w:t>
      </w:r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</w:p>
    <w:p w:rsidR="00E42007" w:rsidRPr="00BF7CC2" w:rsidRDefault="00E42007" w:rsidP="00CB625F">
      <w:pPr>
        <w:pStyle w:val="Cmsor2"/>
      </w:pPr>
      <w:bookmarkStart w:id="294" w:name="_Toc412526543"/>
      <w:bookmarkStart w:id="295" w:name="_Toc412608790"/>
      <w:bookmarkStart w:id="296" w:name="_Toc425304894"/>
      <w:bookmarkStart w:id="297" w:name="_Toc174514244"/>
      <w:bookmarkStart w:id="298" w:name="_Toc174514659"/>
      <w:bookmarkStart w:id="299" w:name="_Toc174515193"/>
      <w:bookmarkStart w:id="300" w:name="_Toc174515428"/>
      <w:bookmarkStart w:id="301" w:name="_Toc174515579"/>
      <w:bookmarkStart w:id="302" w:name="_Toc174515985"/>
      <w:bookmarkStart w:id="303" w:name="_Toc174516758"/>
      <w:bookmarkStart w:id="304" w:name="_Toc174516832"/>
      <w:bookmarkStart w:id="305" w:name="_Toc176060950"/>
      <w:bookmarkStart w:id="306" w:name="_Toc498003146"/>
      <w:r w:rsidRPr="00BF7CC2">
        <w:t>7.1 Bevezetés</w:t>
      </w:r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</w:p>
    <w:p w:rsidR="00AB5E70" w:rsidRDefault="00E42007" w:rsidP="00A977AE">
      <w:r w:rsidRPr="00BF7CC2">
        <w:t>A tartálykocsi rendszeres karbantartásával fokozzuk annak üzembiztonságát, növeljük élettartamát és csökkentjük a műszaki hibákból eredő baleseti veszélyt. A karbantartásra fordított munka soksz</w:t>
      </w:r>
      <w:r w:rsidRPr="00BF7CC2">
        <w:t>o</w:t>
      </w:r>
      <w:r w:rsidRPr="00BF7CC2">
        <w:t>rosan megtérül a hibák, túlzott kopások, berágódott alkatrészek cseréjének megelőzésére. A tartál</w:t>
      </w:r>
      <w:r w:rsidRPr="00BF7CC2">
        <w:t>y</w:t>
      </w:r>
      <w:r w:rsidRPr="00BF7CC2">
        <w:t>kocsi rendeltetésszerű használata közben mechanikai és vegyi igénybevételek hatására kopások, laz</w:t>
      </w:r>
      <w:r w:rsidRPr="00BF7CC2">
        <w:t>u</w:t>
      </w:r>
      <w:r w:rsidRPr="00BF7CC2">
        <w:t>lások, tömítetlenségek, deformációk és korróziók jönnek létre. A hibák megelőzése és a káros hat</w:t>
      </w:r>
      <w:r w:rsidRPr="00BF7CC2">
        <w:t>á</w:t>
      </w:r>
      <w:r w:rsidRPr="00BF7CC2">
        <w:t>suk csökkentése a rendszeresen végzett háromfokozatú karbantartással biztosítható:</w:t>
      </w:r>
      <w:r w:rsidRPr="00BF7CC2">
        <w:tab/>
      </w:r>
    </w:p>
    <w:p w:rsidR="00E42007" w:rsidRPr="00BF7CC2" w:rsidRDefault="00E42007" w:rsidP="00854F47">
      <w:proofErr w:type="gramStart"/>
      <w:r w:rsidRPr="00BF7CC2">
        <w:t>-  műszakonkénti</w:t>
      </w:r>
      <w:proofErr w:type="gramEnd"/>
      <w:r w:rsidRPr="00BF7CC2">
        <w:t xml:space="preserve"> gépápolás,</w:t>
      </w:r>
    </w:p>
    <w:p w:rsidR="00E42007" w:rsidRPr="00BF7CC2" w:rsidRDefault="00E42007" w:rsidP="00854F47">
      <w:proofErr w:type="gramStart"/>
      <w:r w:rsidRPr="00BF7CC2">
        <w:t>-  ellenőrző</w:t>
      </w:r>
      <w:proofErr w:type="gramEnd"/>
      <w:r w:rsidRPr="00BF7CC2">
        <w:t xml:space="preserve"> karbantartás /I. szemle/,</w:t>
      </w:r>
    </w:p>
    <w:p w:rsidR="00E42007" w:rsidRPr="00BF7CC2" w:rsidRDefault="00E42007" w:rsidP="00854F47">
      <w:proofErr w:type="gramStart"/>
      <w:r w:rsidRPr="00BF7CC2">
        <w:t>-  általános</w:t>
      </w:r>
      <w:proofErr w:type="gramEnd"/>
      <w:r w:rsidRPr="00BF7CC2">
        <w:t xml:space="preserve"> karbantartás /II. szemle/.</w:t>
      </w:r>
    </w:p>
    <w:p w:rsidR="00E42007" w:rsidRPr="00BF7CC2" w:rsidRDefault="00E42007" w:rsidP="00854F47">
      <w:r w:rsidRPr="00BF7CC2">
        <w:t xml:space="preserve">A műszakonkénti karbantartás minden műszak után, az ellenőrző karbantartást hetente végzi el a gép kezelője. A két fokozatban előírt műveletek végzéséhez kézi szerszámok - </w:t>
      </w:r>
      <w:proofErr w:type="spellStart"/>
      <w:r w:rsidRPr="00BF7CC2">
        <w:t>olajzó</w:t>
      </w:r>
      <w:proofErr w:type="spellEnd"/>
      <w:r w:rsidRPr="00BF7CC2">
        <w:t xml:space="preserve"> és </w:t>
      </w:r>
      <w:proofErr w:type="spellStart"/>
      <w:r w:rsidRPr="00BF7CC2">
        <w:t>zsírzóprés</w:t>
      </w:r>
      <w:proofErr w:type="spellEnd"/>
      <w:r w:rsidRPr="00BF7CC2">
        <w:t>, gumiabroncs nyomásmérő - és a géphez rendszeresített tartozékok szükségesek. Az általános, ha</w:t>
      </w:r>
      <w:r w:rsidRPr="00BF7CC2">
        <w:t>r</w:t>
      </w:r>
      <w:r w:rsidRPr="00BF7CC2">
        <w:t>madik fokozatban előírt karbantartást szakképzett szerelő irányításával műhelyben kell elvégezni, havonta, illetve kb. 200 üzemóra után. Az eddig felsorolt szerszámokon kívül ellenőrző nyomásmérő, tolómérő és nyomatékkulcs szükséges. Az alábbiakban ismertetjük a három fokozatban elvégzendő karbantartási műveleteket, külön kitérünk a bejáratás előtti teendőkre, valamint a karbantartási m</w:t>
      </w:r>
      <w:r w:rsidRPr="00BF7CC2">
        <w:t>ű</w:t>
      </w:r>
      <w:r w:rsidRPr="00BF7CC2">
        <w:t>veletek során betartandó munkavédelmi előírásokra.</w:t>
      </w:r>
    </w:p>
    <w:p w:rsidR="00E42007" w:rsidRPr="00BF7CC2" w:rsidRDefault="00E42007" w:rsidP="00A977AE">
      <w:pPr>
        <w:ind w:firstLine="0"/>
      </w:pPr>
    </w:p>
    <w:p w:rsidR="00705809" w:rsidRPr="00BF7CC2" w:rsidRDefault="00B500FC" w:rsidP="00CB625F">
      <w:pPr>
        <w:pStyle w:val="Cmsor2"/>
      </w:pPr>
      <w:bookmarkStart w:id="307" w:name="_Toc174514245"/>
      <w:bookmarkStart w:id="308" w:name="_Toc174514660"/>
      <w:bookmarkStart w:id="309" w:name="_Toc174515194"/>
      <w:bookmarkStart w:id="310" w:name="_Toc174515429"/>
      <w:bookmarkStart w:id="311" w:name="_Toc174515580"/>
      <w:bookmarkStart w:id="312" w:name="_Toc174515986"/>
      <w:bookmarkStart w:id="313" w:name="_Toc174516759"/>
      <w:bookmarkStart w:id="314" w:name="_Toc174516833"/>
      <w:bookmarkStart w:id="315" w:name="_Toc176060951"/>
      <w:bookmarkStart w:id="316" w:name="_Toc498003147"/>
      <w:r>
        <w:rPr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115570</wp:posOffset>
            </wp:positionH>
            <wp:positionV relativeFrom="paragraph">
              <wp:posOffset>330835</wp:posOffset>
            </wp:positionV>
            <wp:extent cx="695960" cy="619125"/>
            <wp:effectExtent l="0" t="0" r="8890" b="9525"/>
            <wp:wrapNone/>
            <wp:docPr id="555" name="Kép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5809" w:rsidRPr="00BF7CC2">
        <w:t>7.2 A biztonságos karbantartás előfeltételei</w:t>
      </w:r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</w:p>
    <w:p w:rsidR="00705809" w:rsidRPr="00BF7CC2" w:rsidRDefault="00705809" w:rsidP="0062406C">
      <w:pPr>
        <w:numPr>
          <w:ilvl w:val="0"/>
          <w:numId w:val="1"/>
        </w:numPr>
        <w:ind w:left="1418" w:firstLine="0"/>
      </w:pPr>
      <w:r w:rsidRPr="00BF7CC2">
        <w:t>A pótkocsi karbantartását és javítását kizárólag olyan egészséges szakember v</w:t>
      </w:r>
      <w:r w:rsidRPr="00BF7CC2">
        <w:t>é</w:t>
      </w:r>
      <w:r w:rsidRPr="00BF7CC2">
        <w:t>gezheti, aki a munka elvégzésére képes és a pótkocsival kapcsolatos veszélyeket i</w:t>
      </w:r>
      <w:r w:rsidRPr="00BF7CC2">
        <w:t>s</w:t>
      </w:r>
      <w:r w:rsidRPr="00BF7CC2">
        <w:t>meri.</w:t>
      </w:r>
    </w:p>
    <w:p w:rsidR="00705809" w:rsidRPr="00BF7CC2" w:rsidRDefault="00705809" w:rsidP="0062406C">
      <w:pPr>
        <w:numPr>
          <w:ilvl w:val="0"/>
          <w:numId w:val="2"/>
        </w:numPr>
      </w:pPr>
      <w:r w:rsidRPr="00BF7CC2">
        <w:t>A sérült, meghibásodott pótkocsit célszerű mezőgazdasági gépek javítására szolgáló szakműhelybe vinni. A javító- műhely ajtajára jól látható módon ki kell írni, hogy illetéktelen személynek belépnie nem szabad.</w:t>
      </w:r>
    </w:p>
    <w:p w:rsidR="00705809" w:rsidRPr="00BF7CC2" w:rsidRDefault="00705809" w:rsidP="0062406C">
      <w:pPr>
        <w:numPr>
          <w:ilvl w:val="0"/>
          <w:numId w:val="2"/>
        </w:numPr>
      </w:pPr>
      <w:r w:rsidRPr="00BF7CC2">
        <w:t>Karbantartáskor vegye figyelembe a pótkocsi Gyártójának útmutatásait.</w:t>
      </w:r>
    </w:p>
    <w:p w:rsidR="00705809" w:rsidRPr="00BF7CC2" w:rsidRDefault="00705809" w:rsidP="0062406C">
      <w:pPr>
        <w:numPr>
          <w:ilvl w:val="0"/>
          <w:numId w:val="2"/>
        </w:numPr>
      </w:pPr>
      <w:r w:rsidRPr="00BF7CC2">
        <w:t>Vegye figyelembe a munkavédelemért felelős személy utasításait.</w:t>
      </w:r>
    </w:p>
    <w:p w:rsidR="00705809" w:rsidRPr="00BF7CC2" w:rsidRDefault="00705809" w:rsidP="00854F47">
      <w:r w:rsidRPr="00BF7CC2">
        <w:t xml:space="preserve">A karbantartást és javítást végző </w:t>
      </w:r>
      <w:proofErr w:type="gramStart"/>
      <w:r w:rsidRPr="00BF7CC2">
        <w:t>személy(</w:t>
      </w:r>
      <w:proofErr w:type="spellStart"/>
      <w:proofErr w:type="gramEnd"/>
      <w:r w:rsidRPr="00BF7CC2">
        <w:t>ek</w:t>
      </w:r>
      <w:proofErr w:type="spellEnd"/>
      <w:r w:rsidRPr="00BF7CC2">
        <w:t>)</w:t>
      </w:r>
      <w:proofErr w:type="spellStart"/>
      <w:r w:rsidRPr="00BF7CC2">
        <w:t>nek</w:t>
      </w:r>
      <w:proofErr w:type="spellEnd"/>
      <w:r w:rsidRPr="00BF7CC2">
        <w:t xml:space="preserve"> a következő öltözékkel és szerszámokkal kell re</w:t>
      </w:r>
      <w:r w:rsidRPr="00BF7CC2">
        <w:t>n</w:t>
      </w:r>
      <w:r w:rsidRPr="00BF7CC2">
        <w:t>delkeznie:</w:t>
      </w:r>
    </w:p>
    <w:p w:rsidR="00705809" w:rsidRPr="00BF7CC2" w:rsidRDefault="00705809" w:rsidP="0062406C">
      <w:pPr>
        <w:numPr>
          <w:ilvl w:val="0"/>
          <w:numId w:val="19"/>
        </w:numPr>
        <w:ind w:left="284" w:firstLine="0"/>
      </w:pPr>
      <w:r w:rsidRPr="00BF7CC2">
        <w:t>védőruházat</w:t>
      </w:r>
    </w:p>
    <w:p w:rsidR="00705809" w:rsidRPr="00BF7CC2" w:rsidRDefault="00705809" w:rsidP="0062406C">
      <w:pPr>
        <w:numPr>
          <w:ilvl w:val="0"/>
          <w:numId w:val="19"/>
        </w:numPr>
        <w:ind w:left="284" w:firstLine="0"/>
      </w:pPr>
      <w:r w:rsidRPr="00BF7CC2">
        <w:t>acélbetétes munkavédelmi bakancs</w:t>
      </w:r>
    </w:p>
    <w:p w:rsidR="00705809" w:rsidRPr="00BF7CC2" w:rsidRDefault="00705809" w:rsidP="0062406C">
      <w:pPr>
        <w:numPr>
          <w:ilvl w:val="0"/>
          <w:numId w:val="19"/>
        </w:numPr>
        <w:ind w:left="284" w:firstLine="0"/>
      </w:pPr>
      <w:r w:rsidRPr="00BF7CC2">
        <w:t>védősisak</w:t>
      </w:r>
    </w:p>
    <w:p w:rsidR="00705809" w:rsidRPr="00BF7CC2" w:rsidRDefault="00705809" w:rsidP="0062406C">
      <w:pPr>
        <w:numPr>
          <w:ilvl w:val="0"/>
          <w:numId w:val="19"/>
        </w:numPr>
        <w:ind w:left="284" w:firstLine="0"/>
      </w:pPr>
      <w:r w:rsidRPr="00BF7CC2">
        <w:t>esővédő ruházat (szabadban történő munkavégzéshez)</w:t>
      </w:r>
    </w:p>
    <w:p w:rsidR="00705809" w:rsidRPr="00BF7CC2" w:rsidRDefault="00705809" w:rsidP="0062406C">
      <w:pPr>
        <w:numPr>
          <w:ilvl w:val="0"/>
          <w:numId w:val="19"/>
        </w:numPr>
        <w:ind w:left="284" w:firstLine="0"/>
      </w:pPr>
      <w:r w:rsidRPr="00BF7CC2">
        <w:lastRenderedPageBreak/>
        <w:t>munkavédelmi kesztyű.</w:t>
      </w:r>
    </w:p>
    <w:p w:rsidR="00705809" w:rsidRPr="00BF7CC2" w:rsidRDefault="00705809" w:rsidP="0062406C">
      <w:pPr>
        <w:numPr>
          <w:ilvl w:val="0"/>
          <w:numId w:val="2"/>
        </w:numPr>
      </w:pPr>
      <w:r w:rsidRPr="00BF7CC2">
        <w:t xml:space="preserve">Karbantartáskor elmozdulás ellen megfelelően rögzítse (rögzítő fékek </w:t>
      </w:r>
      <w:r w:rsidR="00825C87">
        <w:t>működtetése</w:t>
      </w:r>
      <w:r w:rsidRPr="00BF7CC2">
        <w:t>, a kerekek kiékelése) a gépegységet (traktor + pótkocsi)</w:t>
      </w:r>
      <w:r w:rsidRPr="00BF7CC2">
        <w:sym w:font="Symbol" w:char="F03B"/>
      </w:r>
      <w:r w:rsidRPr="00BF7CC2">
        <w:t xml:space="preserve"> szükség esetén kapcsolja szét a traktort és a gépet. Szétkapcsolás </w:t>
      </w:r>
      <w:r w:rsidR="00BF7CC2" w:rsidRPr="00BF7CC2">
        <w:t>előtt</w:t>
      </w:r>
      <w:r w:rsidRPr="00BF7CC2">
        <w:t xml:space="preserve"> minden esetben gondoskodjon a traktor és a gép megfelelő rögzítéséről e</w:t>
      </w:r>
      <w:r w:rsidRPr="00BF7CC2">
        <w:t>l</w:t>
      </w:r>
      <w:r w:rsidRPr="00BF7CC2">
        <w:t>mozdulás ellen.</w:t>
      </w:r>
    </w:p>
    <w:p w:rsidR="00705809" w:rsidRPr="00BF7CC2" w:rsidRDefault="00705809" w:rsidP="0062406C">
      <w:pPr>
        <w:numPr>
          <w:ilvl w:val="0"/>
          <w:numId w:val="2"/>
        </w:numPr>
      </w:pPr>
      <w:r w:rsidRPr="00BF7CC2">
        <w:t>Kerék és fékszerkezet javításkor a felemelt futóművet fix bakkal is alá kell támasztani.</w:t>
      </w:r>
    </w:p>
    <w:p w:rsidR="00705809" w:rsidRPr="00BF7CC2" w:rsidRDefault="00705809" w:rsidP="0062406C">
      <w:pPr>
        <w:numPr>
          <w:ilvl w:val="0"/>
          <w:numId w:val="2"/>
        </w:numPr>
      </w:pPr>
      <w:r w:rsidRPr="00BF7CC2">
        <w:t>F</w:t>
      </w:r>
      <w:r w:rsidR="00083A1D" w:rsidRPr="00BF7CC2">
        <w:t>ékrendszer és fékszerkezet javítását csak speciálisan képzett szakember végezheti.</w:t>
      </w:r>
    </w:p>
    <w:p w:rsidR="00705809" w:rsidRPr="00BF7CC2" w:rsidRDefault="00705809" w:rsidP="0062406C">
      <w:pPr>
        <w:numPr>
          <w:ilvl w:val="0"/>
          <w:numId w:val="2"/>
        </w:numPr>
      </w:pPr>
      <w:r w:rsidRPr="00BF7CC2">
        <w:t>Kompresszornál a rendszeres és rendkívüli karbantartást mindig kikapcsolt berendezésnél és szé</w:t>
      </w:r>
      <w:r w:rsidRPr="00BF7CC2">
        <w:t>t</w:t>
      </w:r>
      <w:r w:rsidRPr="00BF7CC2">
        <w:t>kapcsolt hajtásnál kell végezni.</w:t>
      </w:r>
    </w:p>
    <w:p w:rsidR="00705809" w:rsidRPr="00BF7CC2" w:rsidRDefault="00705809" w:rsidP="0062406C">
      <w:pPr>
        <w:numPr>
          <w:ilvl w:val="0"/>
          <w:numId w:val="2"/>
        </w:numPr>
      </w:pPr>
      <w:r w:rsidRPr="00BF7CC2">
        <w:t xml:space="preserve">A levegőrendszeren végzendő esetleges munkát a berendezés túlnyomás </w:t>
      </w:r>
      <w:proofErr w:type="gramStart"/>
      <w:r w:rsidRPr="00BF7CC2">
        <w:t>mentes</w:t>
      </w:r>
      <w:proofErr w:type="gramEnd"/>
      <w:r w:rsidRPr="00BF7CC2">
        <w:t xml:space="preserve"> állapotában kell végezni.</w:t>
      </w:r>
    </w:p>
    <w:p w:rsidR="00705809" w:rsidRPr="00BF7CC2" w:rsidRDefault="00705809" w:rsidP="0062406C">
      <w:pPr>
        <w:numPr>
          <w:ilvl w:val="0"/>
          <w:numId w:val="2"/>
        </w:numPr>
      </w:pPr>
      <w:r w:rsidRPr="00BF7CC2">
        <w:t xml:space="preserve">A </w:t>
      </w:r>
      <w:proofErr w:type="spellStart"/>
      <w:r w:rsidR="003F67C0">
        <w:t>vákum</w:t>
      </w:r>
      <w:r w:rsidRPr="00BF7CC2">
        <w:t>szivattyút</w:t>
      </w:r>
      <w:proofErr w:type="spellEnd"/>
      <w:r w:rsidRPr="00BF7CC2">
        <w:t xml:space="preserve"> nem szabad beindítani az előírt balesetvédelmi/kardán védőburkolata/ bere</w:t>
      </w:r>
      <w:r w:rsidRPr="00BF7CC2">
        <w:t>n</w:t>
      </w:r>
      <w:r w:rsidRPr="00BF7CC2">
        <w:t>dezések nélkül.</w:t>
      </w:r>
    </w:p>
    <w:p w:rsidR="00705809" w:rsidRPr="00BF7CC2" w:rsidRDefault="00705809" w:rsidP="0062406C">
      <w:pPr>
        <w:numPr>
          <w:ilvl w:val="0"/>
          <w:numId w:val="2"/>
        </w:numPr>
      </w:pPr>
      <w:r w:rsidRPr="00BF7CC2">
        <w:t>Normál üzem esetén is felmelegedhet a kompresszor 60</w:t>
      </w:r>
      <w:r w:rsidR="003F67C0">
        <w:t>-90</w:t>
      </w:r>
      <w:r w:rsidRPr="00BF7CC2">
        <w:t xml:space="preserve"> </w:t>
      </w:r>
      <w:r w:rsidRPr="00BF7CC2">
        <w:rPr>
          <w:position w:val="6"/>
        </w:rPr>
        <w:t>o</w:t>
      </w:r>
      <w:r w:rsidRPr="00BF7CC2">
        <w:t>C-ra. Ezért vigyázni kell, hogy a l</w:t>
      </w:r>
      <w:r w:rsidRPr="00BF7CC2">
        <w:t>e</w:t>
      </w:r>
      <w:r w:rsidRPr="00BF7CC2">
        <w:t>hetséges égési sérüléseket megelőzzük.</w:t>
      </w:r>
    </w:p>
    <w:p w:rsidR="00705809" w:rsidRPr="00BF7CC2" w:rsidRDefault="00705809" w:rsidP="0062406C">
      <w:pPr>
        <w:numPr>
          <w:ilvl w:val="0"/>
          <w:numId w:val="2"/>
        </w:numPr>
      </w:pPr>
      <w:r w:rsidRPr="00BF7CC2">
        <w:t xml:space="preserve">A lehetséges túlmelegedés megakadályozása érdekében a kompresszor megszakítás nélkül csak </w:t>
      </w:r>
      <w:r w:rsidR="003F67C0">
        <w:t>2</w:t>
      </w:r>
      <w:r w:rsidRPr="00BF7CC2">
        <w:t>0 percig üzemelhet. Az előírt fordulatszámot be kell tartani!</w:t>
      </w:r>
    </w:p>
    <w:p w:rsidR="00705809" w:rsidRPr="00BF7CC2" w:rsidRDefault="00705809" w:rsidP="0062406C">
      <w:pPr>
        <w:numPr>
          <w:ilvl w:val="0"/>
          <w:numId w:val="2"/>
        </w:numPr>
      </w:pPr>
      <w:r w:rsidRPr="00BF7CC2">
        <w:t>Ügyeljen arra, hogy a nyíllal jelzett forgásirány és a hajtótengely forgásiránya megegyezzen!</w:t>
      </w:r>
    </w:p>
    <w:p w:rsidR="00705809" w:rsidRPr="00BF7CC2" w:rsidRDefault="00705809" w:rsidP="0062406C">
      <w:pPr>
        <w:numPr>
          <w:ilvl w:val="0"/>
          <w:numId w:val="2"/>
        </w:numPr>
      </w:pPr>
      <w:r w:rsidRPr="00BF7CC2">
        <w:t xml:space="preserve">Ügyeljünk arra, hogy a kar 1 vagy 2 helyzetben legyen, hogy a kompresszor semleges helyzetét </w:t>
      </w:r>
      <w:proofErr w:type="gramStart"/>
      <w:r w:rsidRPr="00BF7CC2">
        <w:t>megakadályozzuk !</w:t>
      </w:r>
      <w:proofErr w:type="gramEnd"/>
    </w:p>
    <w:p w:rsidR="00E42007" w:rsidRPr="00BF7CC2" w:rsidRDefault="00E42007" w:rsidP="00CB625F">
      <w:pPr>
        <w:pStyle w:val="Cmsor2"/>
      </w:pPr>
      <w:bookmarkStart w:id="317" w:name="_Toc412526545"/>
      <w:bookmarkStart w:id="318" w:name="_Toc412608792"/>
      <w:bookmarkStart w:id="319" w:name="_Toc425304896"/>
      <w:bookmarkStart w:id="320" w:name="_Toc174514246"/>
      <w:bookmarkStart w:id="321" w:name="_Toc174514661"/>
      <w:bookmarkStart w:id="322" w:name="_Toc174515195"/>
      <w:bookmarkStart w:id="323" w:name="_Toc174515430"/>
      <w:bookmarkStart w:id="324" w:name="_Toc174515581"/>
      <w:bookmarkStart w:id="325" w:name="_Toc174515987"/>
      <w:bookmarkStart w:id="326" w:name="_Toc174516760"/>
      <w:bookmarkStart w:id="327" w:name="_Toc174516834"/>
      <w:bookmarkStart w:id="328" w:name="_Toc176060952"/>
      <w:bookmarkStart w:id="329" w:name="_Toc498003148"/>
      <w:r w:rsidRPr="00BF7CC2">
        <w:t>7.</w:t>
      </w:r>
      <w:r w:rsidR="00083A1D" w:rsidRPr="00BF7CC2">
        <w:t>3</w:t>
      </w:r>
      <w:r w:rsidRPr="00BF7CC2">
        <w:t xml:space="preserve"> Bejáratás alatti teendők</w:t>
      </w:r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</w:p>
    <w:p w:rsidR="00E42007" w:rsidRPr="00BF7CC2" w:rsidRDefault="00E42007" w:rsidP="00854F47">
      <w:r w:rsidRPr="00BF7CC2">
        <w:t>A tartálykocsi bejáratása alatt a működő részegységek összekopását, összeilleszkedését értjük. Ilyenek a fékbetétek és fékdobok, a kerékcsavarok és fészkeik a keréktárcsában, a futómű felerősítő csavarok, stb.</w:t>
      </w:r>
    </w:p>
    <w:p w:rsidR="00E42007" w:rsidRPr="00BF7CC2" w:rsidRDefault="00E42007" w:rsidP="0062406C">
      <w:pPr>
        <w:numPr>
          <w:ilvl w:val="0"/>
          <w:numId w:val="20"/>
        </w:numPr>
        <w:ind w:left="567" w:hanging="283"/>
      </w:pPr>
      <w:r w:rsidRPr="00BF7CC2">
        <w:fldChar w:fldCharType="begin"/>
      </w:r>
      <w:r w:rsidRPr="00BF7CC2">
        <w:instrText>SYMBOL 168 \f "Symbol" \s 7 \h</w:instrText>
      </w:r>
      <w:r w:rsidRPr="00BF7CC2">
        <w:fldChar w:fldCharType="end"/>
      </w:r>
      <w:r w:rsidRPr="00BF7CC2">
        <w:tab/>
        <w:t xml:space="preserve">A kerékcsavarok gömbfelületei az első 150-200 km megtétele után </w:t>
      </w:r>
      <w:proofErr w:type="gramStart"/>
      <w:r w:rsidRPr="00BF7CC2">
        <w:t>összekopnak</w:t>
      </w:r>
      <w:proofErr w:type="gramEnd"/>
      <w:r w:rsidRPr="00BF7CC2">
        <w:t xml:space="preserve"> és közben meglazulnak. Alapos </w:t>
      </w:r>
      <w:proofErr w:type="spellStart"/>
      <w:r w:rsidRPr="00BF7CC2">
        <w:t>utánhúzással</w:t>
      </w:r>
      <w:proofErr w:type="spellEnd"/>
      <w:r w:rsidRPr="00BF7CC2">
        <w:t xml:space="preserve"> tartós lesz a kötés, ellenkező esetben a kerekek teljesen l</w:t>
      </w:r>
      <w:r w:rsidRPr="00BF7CC2">
        <w:t>e</w:t>
      </w:r>
      <w:r w:rsidRPr="00BF7CC2">
        <w:t>lazulnak, ami súlyos balesethez vezethet.</w:t>
      </w:r>
    </w:p>
    <w:p w:rsidR="00E42007" w:rsidRPr="00BF7CC2" w:rsidRDefault="00E42007" w:rsidP="0062406C">
      <w:pPr>
        <w:numPr>
          <w:ilvl w:val="0"/>
          <w:numId w:val="20"/>
        </w:numPr>
        <w:ind w:left="567" w:hanging="283"/>
      </w:pPr>
      <w:r w:rsidRPr="00BF7CC2">
        <w:fldChar w:fldCharType="begin"/>
      </w:r>
      <w:r w:rsidRPr="00BF7CC2">
        <w:instrText>SYMBOL 168 \f "Symbol" \s 7 \h</w:instrText>
      </w:r>
      <w:r w:rsidRPr="00BF7CC2">
        <w:fldChar w:fldCharType="end"/>
      </w:r>
      <w:r w:rsidRPr="00BF7CC2">
        <w:tab/>
        <w:t xml:space="preserve">A futómű felfogó csavarokat ellenőrizzük, ha lazák </w:t>
      </w:r>
      <w:proofErr w:type="spellStart"/>
      <w:r w:rsidRPr="00BF7CC2">
        <w:t>utánhúzzuk</w:t>
      </w:r>
      <w:proofErr w:type="spellEnd"/>
      <w:r w:rsidRPr="00BF7CC2">
        <w:t xml:space="preserve"> /nyomatékkulccsal: </w:t>
      </w:r>
      <w:r w:rsidR="00AB5E70">
        <w:t>650</w:t>
      </w:r>
      <w:r w:rsidRPr="00BF7CC2">
        <w:t xml:space="preserve"> Nm/.</w:t>
      </w:r>
    </w:p>
    <w:p w:rsidR="00E42007" w:rsidRPr="00BF7CC2" w:rsidRDefault="00E42007" w:rsidP="0062406C">
      <w:pPr>
        <w:numPr>
          <w:ilvl w:val="0"/>
          <w:numId w:val="20"/>
        </w:numPr>
        <w:ind w:left="567" w:hanging="283"/>
      </w:pPr>
      <w:r w:rsidRPr="00BF7CC2">
        <w:fldChar w:fldCharType="begin"/>
      </w:r>
      <w:r w:rsidRPr="00BF7CC2">
        <w:instrText>SYMBOL 168 \f "Symbol" \s 7 \h</w:instrText>
      </w:r>
      <w:r w:rsidRPr="00BF7CC2">
        <w:fldChar w:fldCharType="end"/>
      </w:r>
      <w:r w:rsidRPr="00BF7CC2">
        <w:tab/>
        <w:t>A kenési helyeket fokozott gonddal ellenőrizzük és zsírozzuk, mert a kezdeti száraz kopások berágódáshoz vezetnek.</w:t>
      </w:r>
    </w:p>
    <w:p w:rsidR="006E7050" w:rsidRPr="00BF7CC2" w:rsidRDefault="006E7050" w:rsidP="0062406C">
      <w:pPr>
        <w:numPr>
          <w:ilvl w:val="0"/>
          <w:numId w:val="20"/>
        </w:numPr>
        <w:ind w:left="567" w:hanging="283"/>
      </w:pPr>
      <w:bookmarkStart w:id="330" w:name="_Toc412526546"/>
      <w:bookmarkStart w:id="331" w:name="_Toc412608793"/>
      <w:bookmarkStart w:id="332" w:name="_Toc425304897"/>
      <w:r w:rsidRPr="00BF7CC2">
        <w:t xml:space="preserve">A pótkocsi valamennyi csavarkötését, az anyákat és a csavarokat rendszeresen ellenőrizze, szükség szerint húzza utána: ellenkező esetben a pótkocsi </w:t>
      </w:r>
      <w:proofErr w:type="spellStart"/>
      <w:r w:rsidRPr="00BF7CC2">
        <w:t>meghibásodhat</w:t>
      </w:r>
      <w:proofErr w:type="spellEnd"/>
      <w:r w:rsidRPr="00BF7CC2">
        <w:t>, sőt baleset is bek</w:t>
      </w:r>
      <w:r w:rsidRPr="00BF7CC2">
        <w:t>ö</w:t>
      </w:r>
      <w:r w:rsidRPr="00BF7CC2">
        <w:t xml:space="preserve">vetkezhet. </w:t>
      </w:r>
    </w:p>
    <w:p w:rsidR="006E7050" w:rsidRPr="00BF7CC2" w:rsidRDefault="00B837CE" w:rsidP="0062406C">
      <w:pPr>
        <w:numPr>
          <w:ilvl w:val="0"/>
          <w:numId w:val="20"/>
        </w:numPr>
        <w:ind w:left="567" w:hanging="283"/>
      </w:pPr>
      <w:r w:rsidRPr="00BF7CC2">
        <w:t>A rögzítő csavarokat a vonószemnél az első üzembe helyezésnél (az első út előtt) ellenőrizze, majd minden ötvenedik üzemóra után vizsgálja meg a rögzítettséget és szükség esetén húzza utána csavarokat.</w:t>
      </w:r>
    </w:p>
    <w:p w:rsidR="00A41254" w:rsidRPr="00BF7CC2" w:rsidRDefault="00481014" w:rsidP="003F67C0">
      <w:pPr>
        <w:pStyle w:val="Cmsor2"/>
      </w:pPr>
      <w:bookmarkStart w:id="333" w:name="_Toc174514247"/>
      <w:bookmarkStart w:id="334" w:name="_Toc174514662"/>
      <w:bookmarkStart w:id="335" w:name="_Toc174515196"/>
      <w:bookmarkStart w:id="336" w:name="_Toc174515431"/>
      <w:bookmarkStart w:id="337" w:name="_Toc174515582"/>
      <w:bookmarkStart w:id="338" w:name="_Toc174515988"/>
      <w:bookmarkStart w:id="339" w:name="_Toc174516761"/>
      <w:bookmarkStart w:id="340" w:name="_Toc174516835"/>
      <w:bookmarkStart w:id="341" w:name="_Toc176060953"/>
      <w:bookmarkStart w:id="342" w:name="_Toc498003149"/>
      <w:r w:rsidRPr="003F67C0">
        <w:t>7.4</w:t>
      </w:r>
      <w:r w:rsidR="00A41254" w:rsidRPr="003F67C0">
        <w:t xml:space="preserve"> A pótkocsi egyes részegységeinek karbantartása (beállítás, beszabályozás</w:t>
      </w:r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r w:rsidR="00A41254" w:rsidRPr="00BF7CC2">
        <w:t>)</w:t>
      </w:r>
      <w:bookmarkEnd w:id="342"/>
    </w:p>
    <w:p w:rsidR="00481014" w:rsidRPr="003F67C0" w:rsidRDefault="00481014" w:rsidP="00854F47">
      <w:pPr>
        <w:rPr>
          <w:b/>
        </w:rPr>
      </w:pPr>
      <w:r w:rsidRPr="003F67C0">
        <w:rPr>
          <w:b/>
        </w:rPr>
        <w:t>Fékszerkezet, fékrendszer beállítása, karbantartása</w:t>
      </w:r>
    </w:p>
    <w:p w:rsidR="00481014" w:rsidRPr="00BF7CC2" w:rsidRDefault="00481014" w:rsidP="00854F47">
      <w:r w:rsidRPr="00BF7CC2">
        <w:t>Az első fékbeállításra gyárilag kerül sor. A légfék-rendszer különösebb karbantartást nem igényel. A megfelelő működéshez végezze el a következőket:</w:t>
      </w:r>
    </w:p>
    <w:p w:rsidR="00481014" w:rsidRPr="00BF7CC2" w:rsidRDefault="00481014" w:rsidP="0062406C">
      <w:pPr>
        <w:numPr>
          <w:ilvl w:val="0"/>
          <w:numId w:val="21"/>
        </w:numPr>
        <w:ind w:left="567" w:hanging="283"/>
      </w:pPr>
      <w:r w:rsidRPr="00BF7CC2">
        <w:t>Az összeköttetések és az egyes elemek légtömörségének ellenőrzését.</w:t>
      </w:r>
    </w:p>
    <w:p w:rsidR="00481014" w:rsidRPr="00BF7CC2" w:rsidRDefault="00481014" w:rsidP="0062406C">
      <w:pPr>
        <w:numPr>
          <w:ilvl w:val="0"/>
          <w:numId w:val="21"/>
        </w:numPr>
        <w:ind w:left="567" w:hanging="283"/>
      </w:pPr>
      <w:r w:rsidRPr="00BF7CC2">
        <w:lastRenderedPageBreak/>
        <w:t>A gumitömlők átvizsgálását és szükség szerinti cseréjét.</w:t>
      </w:r>
    </w:p>
    <w:p w:rsidR="00481014" w:rsidRPr="00BF7CC2" w:rsidRDefault="00481014" w:rsidP="0062406C">
      <w:pPr>
        <w:numPr>
          <w:ilvl w:val="0"/>
          <w:numId w:val="21"/>
        </w:numPr>
        <w:ind w:left="567" w:hanging="283"/>
      </w:pPr>
      <w:r w:rsidRPr="00BF7CC2">
        <w:t>A csatlakozó fej tömítettségének ellenőrzését Tömítetlenség esetén a tömítés cseréjét.</w:t>
      </w:r>
    </w:p>
    <w:p w:rsidR="00481014" w:rsidRPr="00BF7CC2" w:rsidRDefault="00481014" w:rsidP="0062406C">
      <w:pPr>
        <w:numPr>
          <w:ilvl w:val="0"/>
          <w:numId w:val="21"/>
        </w:numPr>
        <w:ind w:left="567" w:hanging="283"/>
      </w:pPr>
      <w:r w:rsidRPr="00BF7CC2">
        <w:t>Minden nap a féklevegő tartály</w:t>
      </w:r>
      <w:r w:rsidR="006E0150" w:rsidRPr="00BF7CC2">
        <w:t>á</w:t>
      </w:r>
      <w:r w:rsidRPr="00BF7CC2">
        <w:t>ból a kondenzvíz leengedését a tartály alján található szelepen keresztül.</w:t>
      </w:r>
    </w:p>
    <w:p w:rsidR="00481014" w:rsidRPr="003F67C0" w:rsidRDefault="00481014" w:rsidP="00854F47">
      <w:pPr>
        <w:rPr>
          <w:b/>
        </w:rPr>
      </w:pPr>
      <w:r w:rsidRPr="003F67C0">
        <w:rPr>
          <w:b/>
        </w:rPr>
        <w:t>A gumiabroncsok karbantartása</w:t>
      </w:r>
    </w:p>
    <w:p w:rsidR="00481014" w:rsidRPr="00BF7CC2" w:rsidRDefault="00481014" w:rsidP="00854F47">
      <w:r w:rsidRPr="00BF7CC2">
        <w:t>A gumiabroncsok rendeltetésszerű kopása és hosszú élettartama érdekében a fordítson figyelmet a következőkre:</w:t>
      </w:r>
    </w:p>
    <w:p w:rsidR="00481014" w:rsidRPr="00BF7CC2" w:rsidRDefault="00481014" w:rsidP="0062406C">
      <w:pPr>
        <w:numPr>
          <w:ilvl w:val="0"/>
          <w:numId w:val="22"/>
        </w:numPr>
        <w:ind w:left="567" w:hanging="283"/>
      </w:pPr>
      <w:r w:rsidRPr="00BF7CC2">
        <w:t>A gumiabroncsokat csak a hozzá illeszkedő kerékpántokra szerelje fel.</w:t>
      </w:r>
    </w:p>
    <w:p w:rsidR="00481014" w:rsidRPr="00BF7CC2" w:rsidRDefault="00481014" w:rsidP="0062406C">
      <w:pPr>
        <w:numPr>
          <w:ilvl w:val="0"/>
          <w:numId w:val="22"/>
        </w:numPr>
        <w:ind w:left="567" w:hanging="283"/>
      </w:pPr>
      <w:r w:rsidRPr="00BF7CC2">
        <w:t>A gumiabroncsok belső légnyomása mindig azonos és olyan értékű legyen, mint ami a pótkocsi vázán fel van tüntetve.</w:t>
      </w:r>
    </w:p>
    <w:p w:rsidR="00481014" w:rsidRPr="00BF7CC2" w:rsidRDefault="00481014" w:rsidP="0062406C">
      <w:pPr>
        <w:numPr>
          <w:ilvl w:val="0"/>
          <w:numId w:val="22"/>
        </w:numPr>
        <w:ind w:left="567" w:hanging="283"/>
      </w:pPr>
      <w:r w:rsidRPr="00BF7CC2">
        <w:t xml:space="preserve">A megengedett terhelési értéket nem szabad túllépni. </w:t>
      </w:r>
    </w:p>
    <w:p w:rsidR="00481014" w:rsidRPr="00BF7CC2" w:rsidRDefault="00481014" w:rsidP="0062406C">
      <w:pPr>
        <w:numPr>
          <w:ilvl w:val="0"/>
          <w:numId w:val="22"/>
        </w:numPr>
        <w:ind w:left="567" w:hanging="283"/>
      </w:pPr>
      <w:r w:rsidRPr="00BF7CC2">
        <w:t xml:space="preserve">Amennyiben a </w:t>
      </w:r>
      <w:proofErr w:type="gramStart"/>
      <w:r w:rsidRPr="00BF7CC2">
        <w:t>gumiabroncs(</w:t>
      </w:r>
      <w:proofErr w:type="gramEnd"/>
      <w:r w:rsidRPr="00BF7CC2">
        <w:t>ok) belső légnyomása lecsökken, haladjon lassabban.</w:t>
      </w:r>
    </w:p>
    <w:p w:rsidR="00481014" w:rsidRPr="00BF7CC2" w:rsidRDefault="00481014" w:rsidP="0062406C">
      <w:pPr>
        <w:numPr>
          <w:ilvl w:val="0"/>
          <w:numId w:val="22"/>
        </w:numPr>
        <w:ind w:left="567" w:hanging="283"/>
      </w:pPr>
      <w:r w:rsidRPr="00BF7CC2">
        <w:t>Ellenőrizze, nincs-e kezdődő hiba, sérülés a gumiabroncsokon. Ezeket azonnal el kell hárítani a gumiabroncsok és a kerékpántok meghibásodásának elkerülése érdekében.</w:t>
      </w:r>
    </w:p>
    <w:p w:rsidR="00481014" w:rsidRPr="00BF7CC2" w:rsidRDefault="00481014" w:rsidP="0062406C">
      <w:pPr>
        <w:numPr>
          <w:ilvl w:val="0"/>
          <w:numId w:val="22"/>
        </w:numPr>
        <w:ind w:left="567" w:hanging="283"/>
      </w:pPr>
      <w:r w:rsidRPr="00BF7CC2">
        <w:t xml:space="preserve">A -30 </w:t>
      </w:r>
      <w:proofErr w:type="spellStart"/>
      <w:r w:rsidRPr="00BF7CC2">
        <w:t>C</w:t>
      </w:r>
      <w:r w:rsidRPr="00BF7CC2">
        <w:rPr>
          <w:vertAlign w:val="superscript"/>
        </w:rPr>
        <w:t>o</w:t>
      </w:r>
      <w:r w:rsidRPr="00BF7CC2">
        <w:t>-nál</w:t>
      </w:r>
      <w:proofErr w:type="spellEnd"/>
      <w:r w:rsidRPr="00BF7CC2">
        <w:t xml:space="preserve"> alacsonyabb és +40 </w:t>
      </w:r>
      <w:proofErr w:type="spellStart"/>
      <w:r w:rsidRPr="00BF7CC2">
        <w:t>C</w:t>
      </w:r>
      <w:r w:rsidRPr="00BF7CC2">
        <w:rPr>
          <w:vertAlign w:val="superscript"/>
        </w:rPr>
        <w:t>o</w:t>
      </w:r>
      <w:r w:rsidRPr="00BF7CC2">
        <w:t>-nál</w:t>
      </w:r>
      <w:proofErr w:type="spellEnd"/>
      <w:r w:rsidRPr="00BF7CC2">
        <w:t xml:space="preserve"> magasabb hőmérséklet károsítja a gumi- abroncsokat.</w:t>
      </w:r>
    </w:p>
    <w:p w:rsidR="00481014" w:rsidRPr="00BF7CC2" w:rsidRDefault="00481014" w:rsidP="0062406C">
      <w:pPr>
        <w:numPr>
          <w:ilvl w:val="0"/>
          <w:numId w:val="22"/>
        </w:numPr>
        <w:ind w:left="567" w:hanging="283"/>
      </w:pPr>
      <w:r w:rsidRPr="00BF7CC2">
        <w:t>Ügyeljen arra, hogy a gumiabroncs olajjal, zsírral, tűzveszélyes folyadékkal, savval vagy roncs</w:t>
      </w:r>
      <w:r w:rsidRPr="00BF7CC2">
        <w:t>o</w:t>
      </w:r>
      <w:r w:rsidRPr="00BF7CC2">
        <w:t>lódást okozó szerekkel ne érintkezzen.</w:t>
      </w:r>
    </w:p>
    <w:p w:rsidR="00481014" w:rsidRPr="00BF7CC2" w:rsidRDefault="00481014" w:rsidP="0062406C">
      <w:pPr>
        <w:numPr>
          <w:ilvl w:val="0"/>
          <w:numId w:val="22"/>
        </w:numPr>
        <w:ind w:left="567" w:hanging="283"/>
      </w:pPr>
      <w:r w:rsidRPr="00BF7CC2">
        <w:t>Amennyiben a pótkocsit hosszabb ideig nem használják, érdemes a tengelyt úgy alátámasztani, hogy a gumiabroncsok tehermentesítve legyenek.</w:t>
      </w:r>
    </w:p>
    <w:p w:rsidR="00481014" w:rsidRPr="003F67C0" w:rsidRDefault="00481014" w:rsidP="00854F47">
      <w:pPr>
        <w:rPr>
          <w:b/>
        </w:rPr>
      </w:pPr>
      <w:r w:rsidRPr="003F67C0">
        <w:rPr>
          <w:b/>
        </w:rPr>
        <w:t>Az elektromos hálózat karbantartása</w:t>
      </w:r>
    </w:p>
    <w:p w:rsidR="00481014" w:rsidRPr="008F394D" w:rsidRDefault="00481014" w:rsidP="00854F47">
      <w:r w:rsidRPr="008F394D">
        <w:t>Az elektromos rendszer megfelelő működéséhez elengedhetetlen a vezetékek, a csatlakozók és csatlakozási helyek, az izzók és az aljzatok rendszeres ellenőrzése. A csatlakozókra kerülő szennyez</w:t>
      </w:r>
      <w:r w:rsidRPr="008F394D">
        <w:t>ő</w:t>
      </w:r>
      <w:r w:rsidRPr="008F394D">
        <w:t xml:space="preserve">dés azok élettartamát lerövidíti. </w:t>
      </w:r>
    </w:p>
    <w:p w:rsidR="00481014" w:rsidRPr="008F394D" w:rsidRDefault="00481014" w:rsidP="00854F47">
      <w:r w:rsidRPr="008F394D">
        <w:t>A pótkocsik elektromos (villamos) kapcsolási rajza a mellékletek között található meg.</w:t>
      </w:r>
    </w:p>
    <w:p w:rsidR="00A41254" w:rsidRPr="008F394D" w:rsidRDefault="00A41254" w:rsidP="00854F47"/>
    <w:p w:rsidR="00E42007" w:rsidRPr="008F394D" w:rsidRDefault="00E42007" w:rsidP="00CB625F">
      <w:pPr>
        <w:pStyle w:val="Cmsor2"/>
      </w:pPr>
      <w:bookmarkStart w:id="343" w:name="_Toc174514248"/>
      <w:bookmarkStart w:id="344" w:name="_Toc174514663"/>
      <w:bookmarkStart w:id="345" w:name="_Toc174515197"/>
      <w:bookmarkStart w:id="346" w:name="_Toc174515432"/>
      <w:bookmarkStart w:id="347" w:name="_Toc174515583"/>
      <w:bookmarkStart w:id="348" w:name="_Toc174515989"/>
      <w:bookmarkStart w:id="349" w:name="_Toc174516762"/>
      <w:bookmarkStart w:id="350" w:name="_Toc174516836"/>
      <w:bookmarkStart w:id="351" w:name="_Toc176060954"/>
      <w:bookmarkStart w:id="352" w:name="_Toc498003150"/>
      <w:r w:rsidRPr="008F394D">
        <w:t>7.</w:t>
      </w:r>
      <w:r w:rsidR="0056413E" w:rsidRPr="008F394D">
        <w:t>5.</w:t>
      </w:r>
      <w:r w:rsidRPr="008F394D">
        <w:t xml:space="preserve"> Műszakonkénti gépápolás</w:t>
      </w:r>
      <w:bookmarkEnd w:id="330"/>
      <w:bookmarkEnd w:id="331"/>
      <w:bookmarkEnd w:id="33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</w:p>
    <w:p w:rsidR="00E42007" w:rsidRPr="008F394D" w:rsidRDefault="00E42007" w:rsidP="0062406C">
      <w:pPr>
        <w:numPr>
          <w:ilvl w:val="0"/>
          <w:numId w:val="23"/>
        </w:numPr>
        <w:ind w:left="567" w:hanging="283"/>
      </w:pPr>
      <w:r w:rsidRPr="008F394D">
        <w:t>Külső tisztítás és mosás, szennyeződések eltávolítása.</w:t>
      </w:r>
    </w:p>
    <w:p w:rsidR="00E42007" w:rsidRPr="008F394D" w:rsidRDefault="00E42007" w:rsidP="0062406C">
      <w:pPr>
        <w:numPr>
          <w:ilvl w:val="0"/>
          <w:numId w:val="23"/>
        </w:numPr>
        <w:ind w:left="567" w:hanging="283"/>
      </w:pPr>
      <w:r w:rsidRPr="008F394D">
        <w:t>Kenés előírás szerint.</w:t>
      </w:r>
    </w:p>
    <w:p w:rsidR="00E42007" w:rsidRPr="008F394D" w:rsidRDefault="00E42007" w:rsidP="0062406C">
      <w:pPr>
        <w:numPr>
          <w:ilvl w:val="0"/>
          <w:numId w:val="23"/>
        </w:numPr>
        <w:ind w:left="567" w:hanging="283"/>
      </w:pPr>
      <w:r w:rsidRPr="008F394D">
        <w:t>Olajszint ellenőrzése, utántöltés.</w:t>
      </w:r>
    </w:p>
    <w:p w:rsidR="00E42007" w:rsidRPr="008F394D" w:rsidRDefault="00E42007" w:rsidP="0062406C">
      <w:pPr>
        <w:numPr>
          <w:ilvl w:val="0"/>
          <w:numId w:val="23"/>
        </w:numPr>
        <w:ind w:left="567" w:hanging="283"/>
      </w:pPr>
      <w:r w:rsidRPr="008F394D">
        <w:t xml:space="preserve">Csavarkötések és rögzítések ellenőrzése, </w:t>
      </w:r>
      <w:proofErr w:type="spellStart"/>
      <w:r w:rsidRPr="008F394D">
        <w:t>utánhúzása</w:t>
      </w:r>
      <w:proofErr w:type="spellEnd"/>
      <w:r w:rsidRPr="008F394D">
        <w:t>.</w:t>
      </w:r>
    </w:p>
    <w:p w:rsidR="00E42007" w:rsidRPr="008F394D" w:rsidRDefault="00E42007" w:rsidP="0062406C">
      <w:pPr>
        <w:numPr>
          <w:ilvl w:val="0"/>
          <w:numId w:val="23"/>
        </w:numPr>
        <w:ind w:left="567" w:hanging="283"/>
      </w:pPr>
      <w:r w:rsidRPr="008F394D">
        <w:t>Gumiabroncs nyomás és állapot ellenőrzése.</w:t>
      </w:r>
    </w:p>
    <w:p w:rsidR="00E42007" w:rsidRPr="008F394D" w:rsidRDefault="00E42007" w:rsidP="0062406C">
      <w:pPr>
        <w:numPr>
          <w:ilvl w:val="0"/>
          <w:numId w:val="23"/>
        </w:numPr>
        <w:ind w:left="567" w:hanging="283"/>
      </w:pPr>
      <w:r w:rsidRPr="008F394D">
        <w:t>Légfék, elektromos rendszer működésének ellenőrzése.</w:t>
      </w:r>
    </w:p>
    <w:p w:rsidR="00E42007" w:rsidRPr="008F394D" w:rsidRDefault="00E42007" w:rsidP="0062406C">
      <w:pPr>
        <w:numPr>
          <w:ilvl w:val="0"/>
          <w:numId w:val="23"/>
        </w:numPr>
        <w:ind w:left="567" w:hanging="283"/>
      </w:pPr>
      <w:r w:rsidRPr="008F394D">
        <w:t>Kézifék működésének ellenőrzése.</w:t>
      </w:r>
    </w:p>
    <w:p w:rsidR="00E42007" w:rsidRPr="008F394D" w:rsidRDefault="00E42007" w:rsidP="00CB625F">
      <w:pPr>
        <w:pStyle w:val="Cmsor2"/>
      </w:pPr>
      <w:bookmarkStart w:id="353" w:name="_Toc412526547"/>
      <w:bookmarkStart w:id="354" w:name="_Toc412608794"/>
      <w:bookmarkStart w:id="355" w:name="_Toc425304898"/>
      <w:bookmarkStart w:id="356" w:name="_Toc174514249"/>
      <w:bookmarkStart w:id="357" w:name="_Toc174514664"/>
      <w:bookmarkStart w:id="358" w:name="_Toc174515198"/>
      <w:bookmarkStart w:id="359" w:name="_Toc174515433"/>
      <w:bookmarkStart w:id="360" w:name="_Toc174515584"/>
      <w:bookmarkStart w:id="361" w:name="_Toc174515990"/>
      <w:bookmarkStart w:id="362" w:name="_Toc174516763"/>
      <w:bookmarkStart w:id="363" w:name="_Toc174516837"/>
      <w:bookmarkStart w:id="364" w:name="_Toc176060955"/>
      <w:bookmarkStart w:id="365" w:name="_Toc498003151"/>
      <w:r w:rsidRPr="008F394D">
        <w:t>7.</w:t>
      </w:r>
      <w:r w:rsidR="0056413E" w:rsidRPr="008F394D">
        <w:t>6.</w:t>
      </w:r>
      <w:r w:rsidRPr="008F394D">
        <w:t xml:space="preserve"> Ellenőrző karbantartás /I. szemle/</w:t>
      </w:r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</w:p>
    <w:p w:rsidR="00E42007" w:rsidRPr="008F394D" w:rsidRDefault="00E42007" w:rsidP="0062406C">
      <w:pPr>
        <w:numPr>
          <w:ilvl w:val="0"/>
          <w:numId w:val="24"/>
        </w:numPr>
        <w:ind w:left="567" w:hanging="283"/>
      </w:pPr>
      <w:r w:rsidRPr="008F394D">
        <w:t>Elvégezzük a műszakonkénti gépápolás valamennyi műveletét.</w:t>
      </w:r>
    </w:p>
    <w:p w:rsidR="00E42007" w:rsidRPr="008F394D" w:rsidRDefault="00E42007" w:rsidP="0062406C">
      <w:pPr>
        <w:numPr>
          <w:ilvl w:val="0"/>
          <w:numId w:val="24"/>
        </w:numPr>
        <w:ind w:left="567" w:hanging="283"/>
      </w:pPr>
      <w:r w:rsidRPr="008F394D">
        <w:t>Kenés előírás szerint.</w:t>
      </w:r>
    </w:p>
    <w:p w:rsidR="00E42007" w:rsidRPr="008F394D" w:rsidRDefault="00E42007" w:rsidP="0062406C">
      <w:pPr>
        <w:numPr>
          <w:ilvl w:val="0"/>
          <w:numId w:val="24"/>
        </w:numPr>
        <w:ind w:left="567" w:hanging="283"/>
      </w:pPr>
      <w:proofErr w:type="spellStart"/>
      <w:r w:rsidRPr="008F394D">
        <w:t>Járókerékcsapágy</w:t>
      </w:r>
      <w:proofErr w:type="spellEnd"/>
      <w:r w:rsidRPr="008F394D">
        <w:t xml:space="preserve"> ellenőrzése.</w:t>
      </w:r>
    </w:p>
    <w:p w:rsidR="00E42007" w:rsidRPr="008F394D" w:rsidRDefault="00E42007" w:rsidP="0062406C">
      <w:pPr>
        <w:numPr>
          <w:ilvl w:val="0"/>
          <w:numId w:val="24"/>
        </w:numPr>
        <w:ind w:left="567" w:hanging="283"/>
      </w:pPr>
      <w:r w:rsidRPr="008F394D">
        <w:t>Légtartályból a lecsapódott pára leeresztése /télen minden műszak után/.</w:t>
      </w:r>
    </w:p>
    <w:p w:rsidR="00E42007" w:rsidRPr="008F394D" w:rsidRDefault="00E42007" w:rsidP="00CB625F">
      <w:pPr>
        <w:pStyle w:val="Cmsor2"/>
      </w:pPr>
      <w:bookmarkStart w:id="366" w:name="_Toc412526548"/>
      <w:bookmarkStart w:id="367" w:name="_Toc412608795"/>
      <w:bookmarkStart w:id="368" w:name="_Toc425304899"/>
      <w:bookmarkStart w:id="369" w:name="_Toc174514250"/>
      <w:bookmarkStart w:id="370" w:name="_Toc174514665"/>
      <w:bookmarkStart w:id="371" w:name="_Toc174515199"/>
      <w:bookmarkStart w:id="372" w:name="_Toc174515434"/>
      <w:bookmarkStart w:id="373" w:name="_Toc174515585"/>
      <w:bookmarkStart w:id="374" w:name="_Toc174515991"/>
      <w:bookmarkStart w:id="375" w:name="_Toc174516764"/>
      <w:bookmarkStart w:id="376" w:name="_Toc174516838"/>
      <w:bookmarkStart w:id="377" w:name="_Toc176060956"/>
      <w:bookmarkStart w:id="378" w:name="_Toc498003152"/>
      <w:r w:rsidRPr="008F394D">
        <w:lastRenderedPageBreak/>
        <w:t>7.</w:t>
      </w:r>
      <w:r w:rsidR="0056413E" w:rsidRPr="008F394D">
        <w:t>7.</w:t>
      </w:r>
      <w:r w:rsidRPr="008F394D">
        <w:t xml:space="preserve"> Általános karbantartás /II. szemle/</w:t>
      </w:r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</w:p>
    <w:p w:rsidR="00E42007" w:rsidRPr="008F394D" w:rsidRDefault="00E42007" w:rsidP="0062406C">
      <w:pPr>
        <w:numPr>
          <w:ilvl w:val="0"/>
          <w:numId w:val="25"/>
        </w:numPr>
        <w:ind w:left="567" w:hanging="283"/>
      </w:pPr>
      <w:r w:rsidRPr="008F394D">
        <w:t>El kell végezni az ellenőrző karbantartás valamennyi műveletét.</w:t>
      </w:r>
    </w:p>
    <w:p w:rsidR="00E42007" w:rsidRPr="008F394D" w:rsidRDefault="00E42007" w:rsidP="0062406C">
      <w:pPr>
        <w:numPr>
          <w:ilvl w:val="0"/>
          <w:numId w:val="25"/>
        </w:numPr>
        <w:ind w:left="567" w:hanging="283"/>
      </w:pPr>
      <w:r w:rsidRPr="008F394D">
        <w:t>Kenés előírás szerint.</w:t>
      </w:r>
    </w:p>
    <w:p w:rsidR="00E42007" w:rsidRPr="008F394D" w:rsidRDefault="003F67C0" w:rsidP="0062406C">
      <w:pPr>
        <w:numPr>
          <w:ilvl w:val="0"/>
          <w:numId w:val="25"/>
        </w:numPr>
        <w:ind w:left="567" w:hanging="283"/>
      </w:pPr>
      <w:proofErr w:type="spellStart"/>
      <w:r>
        <w:t>H</w:t>
      </w:r>
      <w:r w:rsidR="00E42007" w:rsidRPr="008F394D">
        <w:t>ajtóműolajat</w:t>
      </w:r>
      <w:proofErr w:type="spellEnd"/>
      <w:r w:rsidR="00E42007" w:rsidRPr="008F394D">
        <w:t xml:space="preserve"> minimum egyszer egy évben cserélni.</w:t>
      </w:r>
    </w:p>
    <w:p w:rsidR="00E42007" w:rsidRPr="008F394D" w:rsidRDefault="00E42007" w:rsidP="0062406C">
      <w:pPr>
        <w:numPr>
          <w:ilvl w:val="0"/>
          <w:numId w:val="25"/>
        </w:numPr>
        <w:ind w:left="567" w:hanging="283"/>
      </w:pPr>
      <w:proofErr w:type="spellStart"/>
      <w:r w:rsidRPr="008F394D">
        <w:t>Állítóberendezések</w:t>
      </w:r>
      <w:proofErr w:type="spellEnd"/>
      <w:r w:rsidRPr="008F394D">
        <w:t xml:space="preserve"> / </w:t>
      </w:r>
      <w:proofErr w:type="spellStart"/>
      <w:r w:rsidRPr="008F394D">
        <w:t>manovákuummérő</w:t>
      </w:r>
      <w:proofErr w:type="spellEnd"/>
      <w:r w:rsidRPr="008F394D">
        <w:t xml:space="preserve"> óra, túltöltést megakadályozó golyós szelep, biztons</w:t>
      </w:r>
      <w:r w:rsidRPr="008F394D">
        <w:t>á</w:t>
      </w:r>
      <w:r w:rsidRPr="008F394D">
        <w:t>gi szelep, fékvezérlő szelep/ ellenőrzése.</w:t>
      </w:r>
    </w:p>
    <w:p w:rsidR="00E42007" w:rsidRPr="008F394D" w:rsidRDefault="00E42007" w:rsidP="0062406C">
      <w:pPr>
        <w:numPr>
          <w:ilvl w:val="0"/>
          <w:numId w:val="25"/>
        </w:numPr>
        <w:ind w:left="567" w:hanging="283"/>
      </w:pPr>
      <w:r w:rsidRPr="008F394D">
        <w:t>Fékbetétek ellenőrzése szemrevételezéssel, szükség szerinti méréssel.</w:t>
      </w:r>
    </w:p>
    <w:p w:rsidR="00E42007" w:rsidRPr="008F394D" w:rsidRDefault="00E42007" w:rsidP="0062406C">
      <w:pPr>
        <w:numPr>
          <w:ilvl w:val="0"/>
          <w:numId w:val="25"/>
        </w:numPr>
        <w:ind w:left="567" w:hanging="283"/>
      </w:pPr>
      <w:r w:rsidRPr="008F394D">
        <w:t>Hegesztési varratok ellenőrzése szemrevételezéssel.</w:t>
      </w:r>
    </w:p>
    <w:p w:rsidR="00E42007" w:rsidRPr="008F394D" w:rsidRDefault="003F67C0" w:rsidP="0062406C">
      <w:pPr>
        <w:numPr>
          <w:ilvl w:val="0"/>
          <w:numId w:val="25"/>
        </w:numPr>
        <w:ind w:left="567" w:hanging="283"/>
      </w:pPr>
      <w:r>
        <w:t>T</w:t>
      </w:r>
      <w:r w:rsidR="00E42007" w:rsidRPr="008F394D">
        <w:t>artozékok ellenőrzése, hiánypótlás a gépen, tartalék alkatrészek biztosítása.</w:t>
      </w:r>
    </w:p>
    <w:p w:rsidR="00E42007" w:rsidRPr="008F394D" w:rsidRDefault="00E42007" w:rsidP="00CB625F">
      <w:pPr>
        <w:pStyle w:val="Cmsor2"/>
      </w:pPr>
      <w:bookmarkStart w:id="379" w:name="_Toc412526549"/>
      <w:bookmarkStart w:id="380" w:name="_Toc412608796"/>
      <w:bookmarkStart w:id="381" w:name="_Toc425304900"/>
      <w:bookmarkStart w:id="382" w:name="_Toc174514251"/>
      <w:bookmarkStart w:id="383" w:name="_Toc174514666"/>
      <w:bookmarkStart w:id="384" w:name="_Toc174515200"/>
      <w:bookmarkStart w:id="385" w:name="_Toc174515435"/>
      <w:bookmarkStart w:id="386" w:name="_Toc174515586"/>
      <w:bookmarkStart w:id="387" w:name="_Toc174515992"/>
      <w:bookmarkStart w:id="388" w:name="_Toc174516765"/>
      <w:bookmarkStart w:id="389" w:name="_Toc174516839"/>
      <w:bookmarkStart w:id="390" w:name="_Toc176060957"/>
      <w:bookmarkStart w:id="391" w:name="_Toc498003153"/>
      <w:r w:rsidRPr="008F394D">
        <w:t>7.</w:t>
      </w:r>
      <w:r w:rsidR="0056413E" w:rsidRPr="008F394D">
        <w:t>8.</w:t>
      </w:r>
      <w:r w:rsidRPr="008F394D">
        <w:t xml:space="preserve"> A gép javításával kapcsolatos teendők</w:t>
      </w:r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</w:p>
    <w:p w:rsidR="00E42007" w:rsidRPr="008F394D" w:rsidRDefault="00E42007" w:rsidP="00854F47">
      <w:r w:rsidRPr="008F394D">
        <w:t>Javítás, illetve tárolás előtt a tartály belsejét áztatás után nagynyomású vízzel ki kell mosni. A ta</w:t>
      </w:r>
      <w:r w:rsidRPr="008F394D">
        <w:t>r</w:t>
      </w:r>
      <w:r w:rsidRPr="008F394D">
        <w:t>tály hátsó fenekének kinyitása után az egész belső rész hozzáférhetővé válik. Az erősen leülepedett szennyeződést csak fa eszközzel szabad eltávolítani. Kiszáradás után a tartályt gondosan le kell zárni és tömítetlenségi próbát kell végezni. Tisztítás után a festékhiányos foltokat mechanikusan, majd vegyszerrel rozsdátlanítjuk. A festendő felületet zsírtalanítjuk, azután alapozó festékkel festjük. Sz</w:t>
      </w:r>
      <w:r w:rsidRPr="008F394D">
        <w:t>á</w:t>
      </w:r>
      <w:r w:rsidRPr="008F394D">
        <w:t>radás után az eredeti fedőfestékkel szórjuk le a tartálykocsi külső felületét. Festés előtt azonban cé</w:t>
      </w:r>
      <w:r w:rsidRPr="008F394D">
        <w:t>l</w:t>
      </w:r>
      <w:r w:rsidRPr="008F394D">
        <w:t>szerű a főbb szerkezeti részek javítását elvégezni.</w:t>
      </w:r>
    </w:p>
    <w:p w:rsidR="00E42007" w:rsidRPr="003F67C0" w:rsidRDefault="00E42007" w:rsidP="00854F47">
      <w:pPr>
        <w:rPr>
          <w:b/>
        </w:rPr>
      </w:pPr>
      <w:bookmarkStart w:id="392" w:name="_Toc412526550"/>
      <w:bookmarkStart w:id="393" w:name="_Toc412608797"/>
      <w:bookmarkStart w:id="394" w:name="_Toc425304901"/>
      <w:bookmarkStart w:id="395" w:name="_Toc174514252"/>
      <w:bookmarkStart w:id="396" w:name="_Toc174514667"/>
      <w:r w:rsidRPr="003F67C0">
        <w:rPr>
          <w:b/>
        </w:rPr>
        <w:t>Vonószerkezet javítása</w:t>
      </w:r>
      <w:bookmarkEnd w:id="392"/>
      <w:bookmarkEnd w:id="393"/>
      <w:bookmarkEnd w:id="394"/>
      <w:bookmarkEnd w:id="395"/>
      <w:bookmarkEnd w:id="396"/>
    </w:p>
    <w:p w:rsidR="00E42007" w:rsidRPr="008F394D" w:rsidRDefault="00E42007" w:rsidP="003F67C0">
      <w:r w:rsidRPr="008F394D">
        <w:t>Szemrevételezéssel ellenőrizzük a hegesztési varratokat. A törések, repedések helyén a hegeszt</w:t>
      </w:r>
      <w:r w:rsidRPr="008F394D">
        <w:t>é</w:t>
      </w:r>
      <w:r w:rsidRPr="008F394D">
        <w:t xml:space="preserve">sek lemunkálása után csomólemezeket kell felhegeszteni. A kopott </w:t>
      </w:r>
      <w:proofErr w:type="spellStart"/>
      <w:r w:rsidRPr="008F394D">
        <w:t>függesztőcsapokat</w:t>
      </w:r>
      <w:proofErr w:type="spellEnd"/>
      <w:r w:rsidRPr="008F394D">
        <w:t xml:space="preserve">, az oválisra kopott vonószemet kicseréljük. </w:t>
      </w:r>
    </w:p>
    <w:p w:rsidR="00B837CE" w:rsidRPr="003F67C0" w:rsidRDefault="00B837CE" w:rsidP="00854F47">
      <w:pPr>
        <w:rPr>
          <w:b/>
        </w:rPr>
      </w:pPr>
      <w:bookmarkStart w:id="397" w:name="_Toc174514253"/>
      <w:bookmarkStart w:id="398" w:name="_Toc174514668"/>
      <w:r w:rsidRPr="003F67C0">
        <w:rPr>
          <w:b/>
        </w:rPr>
        <w:t>Futómű javítása</w:t>
      </w:r>
      <w:bookmarkEnd w:id="397"/>
      <w:bookmarkEnd w:id="398"/>
    </w:p>
    <w:p w:rsidR="00E42007" w:rsidRPr="008F394D" w:rsidRDefault="00E42007" w:rsidP="003F67C0">
      <w:r w:rsidRPr="008F394D">
        <w:t xml:space="preserve">A kerekeket lemossuk és gumiabroncsot leszereljük. A keréktárcsát megvizsgáljuk, szükség szerint befestjük. Deformálódott keréktárcsát ki kell cserélni. Hegesztéssel javítani </w:t>
      </w:r>
      <w:proofErr w:type="gramStart"/>
      <w:r w:rsidRPr="008F394D">
        <w:t>tilos !</w:t>
      </w:r>
      <w:proofErr w:type="gramEnd"/>
      <w:r w:rsidRPr="008F394D">
        <w:t xml:space="preserve"> </w:t>
      </w:r>
    </w:p>
    <w:p w:rsidR="00E42007" w:rsidRPr="008F394D" w:rsidRDefault="00E42007" w:rsidP="003F67C0">
      <w:r w:rsidRPr="008F394D">
        <w:t>A kerékcsapágyakat a kerék mozgatásával megvizsgáljuk és szükség szerint a csapágyhézagot beá</w:t>
      </w:r>
      <w:r w:rsidRPr="008F394D">
        <w:t>l</w:t>
      </w:r>
      <w:r w:rsidRPr="008F394D">
        <w:t>lítjuk.</w:t>
      </w:r>
    </w:p>
    <w:p w:rsidR="00E42007" w:rsidRPr="003F67C0" w:rsidRDefault="00E42007" w:rsidP="003F67C0">
      <w:pPr>
        <w:rPr>
          <w:i/>
        </w:rPr>
      </w:pPr>
      <w:r w:rsidRPr="003F67C0">
        <w:rPr>
          <w:i/>
        </w:rPr>
        <w:t>A csapágyhézag beállításának módja:</w:t>
      </w:r>
    </w:p>
    <w:p w:rsidR="00E42007" w:rsidRPr="008F394D" w:rsidRDefault="00E42007" w:rsidP="003F67C0">
      <w:r w:rsidRPr="008F394D">
        <w:t xml:space="preserve">A </w:t>
      </w:r>
      <w:proofErr w:type="spellStart"/>
      <w:r w:rsidRPr="008F394D">
        <w:t>tengelyvéganyát</w:t>
      </w:r>
      <w:proofErr w:type="spellEnd"/>
      <w:r w:rsidRPr="008F394D">
        <w:t xml:space="preserve"> a kerék egyidejű forgatása mellett meghúzzuk annyira, hogy kézzel csak neh</w:t>
      </w:r>
      <w:r w:rsidRPr="008F394D">
        <w:t>e</w:t>
      </w:r>
      <w:r w:rsidRPr="008F394D">
        <w:t xml:space="preserve">zen legyen forgatható. Ezután a koronás anyát visszaállítjuk annyira /legalább 1/12 fordulattal/, hogy a kerék könnyen forogjon, de kézzel érezhető kotyogás ne legyen. Ezután a koronás anyát sasszeggel biztosítjuk, majd a kerékagy üregét csapágyzsírral 2/3 részig megtöltjük és a porvédő sapkát a helyére pattintjuk. Az új beállított csapágyat üzemeltetés közben is ellenőrizni kell. </w:t>
      </w:r>
    </w:p>
    <w:p w:rsidR="00E42007" w:rsidRPr="008F394D" w:rsidRDefault="00E42007" w:rsidP="003F67C0">
      <w:r w:rsidRPr="008F394D">
        <w:t>Ha nagyon melegszik a csapágy, akkor a koronás anyán egy horonyosztást lazítani kell.</w:t>
      </w:r>
    </w:p>
    <w:p w:rsidR="00E42007" w:rsidRPr="008F394D" w:rsidRDefault="00E42007" w:rsidP="003F67C0">
      <w:r w:rsidRPr="008F394D">
        <w:t xml:space="preserve">Normális üzem és helyes beállítás esetén a csapágy hőmérséklete </w:t>
      </w:r>
      <w:proofErr w:type="spellStart"/>
      <w:r w:rsidRPr="008F394D">
        <w:t>max</w:t>
      </w:r>
      <w:proofErr w:type="spellEnd"/>
      <w:r w:rsidRPr="008F394D">
        <w:t xml:space="preserve"> 60 </w:t>
      </w:r>
      <w:r w:rsidRPr="008F394D">
        <w:sym w:font="Symbol" w:char="F0B0"/>
      </w:r>
      <w:r w:rsidRPr="008F394D">
        <w:t>C, a csapágyak zajme</w:t>
      </w:r>
      <w:r w:rsidRPr="008F394D">
        <w:t>n</w:t>
      </w:r>
      <w:r w:rsidRPr="008F394D">
        <w:t>tesen futnak.</w:t>
      </w:r>
    </w:p>
    <w:p w:rsidR="00E42007" w:rsidRPr="008F394D" w:rsidRDefault="00E42007" w:rsidP="00854F47">
      <w:r w:rsidRPr="008F394D">
        <w:t xml:space="preserve">A fékbetétek kopása szegecselt fékpofa esetén a szegecsfejek felett 0,5 mm-ig ragasztott kivitel esetén </w:t>
      </w:r>
      <w:r w:rsidR="008F394D">
        <w:t>3-4</w:t>
      </w:r>
      <w:r w:rsidRPr="008F394D">
        <w:t xml:space="preserve"> mm betétvastagságig megengedett. A fenti értékeknél jobban elkopott betét esetén vagy a fékbetéteket vagy a fékpofákat cseréljük ki. A fékpofákat tengelybázisról célszerű felszabályozni. Ha a fékdobokon 0,5 mm-nél mélyebb bemaródásokat találunk, szabályozzuk fel azokat. A fékdob fe</w:t>
      </w:r>
      <w:r w:rsidRPr="008F394D">
        <w:t>l</w:t>
      </w:r>
      <w:r w:rsidRPr="008F394D">
        <w:t>szabályozásának felső határa 300 mm-es fékdob esetén 304 mm, 350 mm-es fékdob esetén 354 mm. A fékbetétek, ill. fékpofák cseréjét és a fékdobok felszabályozását tengelyenként egyszerre végezzük!</w:t>
      </w:r>
    </w:p>
    <w:p w:rsidR="00E42007" w:rsidRPr="008F394D" w:rsidRDefault="00E42007" w:rsidP="00854F47">
      <w:r w:rsidRPr="008F394D">
        <w:lastRenderedPageBreak/>
        <w:t>A fékkarok holtjátékának maximális értéke a légfék</w:t>
      </w:r>
      <w:r w:rsidR="006E0150" w:rsidRPr="008F394D">
        <w:t>kamra</w:t>
      </w:r>
      <w:r w:rsidRPr="008F394D">
        <w:t xml:space="preserve"> teljes útjának 1/2 része, azaz </w:t>
      </w:r>
      <w:r w:rsidR="006E0150" w:rsidRPr="008F394D">
        <w:t>35</w:t>
      </w:r>
      <w:r w:rsidRPr="008F394D">
        <w:t xml:space="preserve"> mm. Amennyiben a holtjáték ezt az értéket elérte, a kívánt mértékben visszaállítható a holtjáték. A holtj</w:t>
      </w:r>
      <w:r w:rsidRPr="008F394D">
        <w:t>á</w:t>
      </w:r>
      <w:r w:rsidRPr="008F394D">
        <w:t xml:space="preserve">ték minimális értéke 10 mm, kézzel történő lenyomás esetén. </w:t>
      </w:r>
    </w:p>
    <w:p w:rsidR="00E42007" w:rsidRPr="008F394D" w:rsidRDefault="00E42007" w:rsidP="00854F47">
      <w:r w:rsidRPr="008F394D">
        <w:t>A jól beállított fékeknek egyszerre kell fogni.</w:t>
      </w:r>
    </w:p>
    <w:p w:rsidR="00E42007" w:rsidRPr="00BC2067" w:rsidRDefault="00E42007" w:rsidP="00854F47">
      <w:pPr>
        <w:rPr>
          <w:b/>
        </w:rPr>
      </w:pPr>
      <w:bookmarkStart w:id="399" w:name="_Toc412526552"/>
      <w:bookmarkStart w:id="400" w:name="_Toc412608799"/>
      <w:bookmarkStart w:id="401" w:name="_Toc425304903"/>
      <w:bookmarkStart w:id="402" w:name="_Toc174514254"/>
      <w:bookmarkStart w:id="403" w:name="_Toc174514669"/>
      <w:r w:rsidRPr="00BC2067">
        <w:rPr>
          <w:b/>
        </w:rPr>
        <w:t>Tartály javítása</w:t>
      </w:r>
      <w:bookmarkEnd w:id="399"/>
      <w:bookmarkEnd w:id="400"/>
      <w:bookmarkEnd w:id="401"/>
      <w:bookmarkEnd w:id="402"/>
      <w:bookmarkEnd w:id="403"/>
    </w:p>
    <w:p w:rsidR="00E42007" w:rsidRPr="008F394D" w:rsidRDefault="00E42007" w:rsidP="00854F47">
      <w:r w:rsidRPr="008F394D">
        <w:t xml:space="preserve">Szilárdsági szempontból lényeges javítás csak szakműhelyben végezhető el. </w:t>
      </w:r>
    </w:p>
    <w:p w:rsidR="00E42007" w:rsidRPr="00BC2067" w:rsidRDefault="00E42007" w:rsidP="00854F47">
      <w:pPr>
        <w:rPr>
          <w:b/>
        </w:rPr>
      </w:pPr>
      <w:bookmarkStart w:id="404" w:name="_Toc412526553"/>
      <w:bookmarkStart w:id="405" w:name="_Toc412608800"/>
      <w:bookmarkStart w:id="406" w:name="_Toc425304904"/>
      <w:bookmarkStart w:id="407" w:name="_Toc174514255"/>
      <w:bookmarkStart w:id="408" w:name="_Toc174514670"/>
      <w:r w:rsidRPr="00BC2067">
        <w:rPr>
          <w:b/>
        </w:rPr>
        <w:t>Rotációs kompresszor javítása és beállítása</w:t>
      </w:r>
      <w:bookmarkEnd w:id="404"/>
      <w:bookmarkEnd w:id="405"/>
      <w:bookmarkEnd w:id="406"/>
      <w:bookmarkEnd w:id="407"/>
      <w:bookmarkEnd w:id="408"/>
    </w:p>
    <w:p w:rsidR="00E42007" w:rsidRPr="008F394D" w:rsidRDefault="00E42007" w:rsidP="00BC2067">
      <w:r w:rsidRPr="008F394D">
        <w:t>Az új vagy felújított kompresszor első 50 üzemóráját bejáratásnak kell tekinteni, ezért fokozott f</w:t>
      </w:r>
      <w:r w:rsidRPr="008F394D">
        <w:t>i</w:t>
      </w:r>
      <w:r w:rsidRPr="008F394D">
        <w:t xml:space="preserve">gyelemmel, csökkentett fordulaton kell járatni. </w:t>
      </w:r>
    </w:p>
    <w:p w:rsidR="00E42007" w:rsidRPr="008F394D" w:rsidRDefault="00E42007" w:rsidP="00BC2067">
      <w:r w:rsidRPr="008F394D">
        <w:t xml:space="preserve">A bejáratásra való tekintettel a kompresszor olajszivattyúja nagy olajmennyiségre van állítva, melynek </w:t>
      </w:r>
      <w:proofErr w:type="spellStart"/>
      <w:r w:rsidRPr="008F394D">
        <w:t>utánállítása</w:t>
      </w:r>
      <w:proofErr w:type="spellEnd"/>
      <w:r w:rsidRPr="008F394D">
        <w:t>, ill. az adagolás mennyiségének csökkentése 15 üzemóra eltelte után válik es</w:t>
      </w:r>
      <w:r w:rsidRPr="008F394D">
        <w:t>e</w:t>
      </w:r>
      <w:r w:rsidRPr="008F394D">
        <w:t xml:space="preserve">dékessé. A beállítás úgy történik, hogy az állítócsavart /csepegtetőt 45 cseppszám/perc / kicsavarjuk, vagy becsavarjuk. A jól bejáratott kompresszort kézzel könnyen lehet forgatni. Ellenkező esetben a hiba okát meg kell keresni és a hibát el kell hárítani. </w:t>
      </w:r>
    </w:p>
    <w:p w:rsidR="000B694E" w:rsidRPr="008F394D" w:rsidRDefault="00E42007" w:rsidP="00BC2067">
      <w:r w:rsidRPr="008F394D">
        <w:t xml:space="preserve">A rotációs kompresszort hajtó kardántengelynél a kardáncsukló kotyogásmentes legyen. Kopott kardánkeresztet ki kell cserélni. A </w:t>
      </w:r>
      <w:proofErr w:type="spellStart"/>
      <w:r w:rsidRPr="008F394D">
        <w:t>csúszórészek</w:t>
      </w:r>
      <w:proofErr w:type="spellEnd"/>
      <w:r w:rsidRPr="008F394D">
        <w:t xml:space="preserve"> sérülésmentesek és könnyen összetolhatóak legy</w:t>
      </w:r>
      <w:r w:rsidRPr="008F394D">
        <w:t>e</w:t>
      </w:r>
      <w:r w:rsidRPr="008F394D">
        <w:t xml:space="preserve">nek. Sérült, hiányos </w:t>
      </w:r>
      <w:proofErr w:type="gramStart"/>
      <w:r w:rsidRPr="008F394D">
        <w:t>védőburkolatot  pótolni</w:t>
      </w:r>
      <w:proofErr w:type="gramEnd"/>
      <w:r w:rsidRPr="008F394D">
        <w:t xml:space="preserve"> kell. </w:t>
      </w:r>
      <w:bookmarkStart w:id="409" w:name="_Toc412526554"/>
      <w:bookmarkStart w:id="410" w:name="_Toc412608801"/>
      <w:bookmarkStart w:id="411" w:name="_Toc425304905"/>
    </w:p>
    <w:p w:rsidR="00E42007" w:rsidRPr="00BC2067" w:rsidRDefault="00E42007" w:rsidP="00854F47">
      <w:pPr>
        <w:rPr>
          <w:b/>
        </w:rPr>
      </w:pPr>
      <w:bookmarkStart w:id="412" w:name="_Toc174514256"/>
      <w:bookmarkStart w:id="413" w:name="_Toc174514671"/>
      <w:r w:rsidRPr="00BC2067">
        <w:rPr>
          <w:b/>
        </w:rPr>
        <w:t>Elektromos szerelvények javítása</w:t>
      </w:r>
      <w:bookmarkEnd w:id="409"/>
      <w:bookmarkEnd w:id="410"/>
      <w:bookmarkEnd w:id="411"/>
      <w:bookmarkEnd w:id="412"/>
      <w:bookmarkEnd w:id="413"/>
    </w:p>
    <w:p w:rsidR="006E7050" w:rsidRPr="008F394D" w:rsidRDefault="00E42007" w:rsidP="00854F47">
      <w:r w:rsidRPr="008F394D">
        <w:t xml:space="preserve">A gondos átvizsgálás folyamán hibás lámpákat, lámpaburákat, csatlakozókat és vezetékeket ki kell cserélni. </w:t>
      </w:r>
      <w:r w:rsidR="00B837CE" w:rsidRPr="008F394D">
        <w:t>A kijavított hálózatot ki kell próbálni.</w:t>
      </w:r>
    </w:p>
    <w:p w:rsidR="00145FDC" w:rsidRPr="00BC2067" w:rsidRDefault="00ED581D" w:rsidP="00BC2067">
      <w:pPr>
        <w:pStyle w:val="Cmsor2"/>
      </w:pPr>
      <w:bookmarkStart w:id="414" w:name="_Toc174514257"/>
      <w:bookmarkStart w:id="415" w:name="_Toc174514672"/>
      <w:bookmarkStart w:id="416" w:name="_Toc174515201"/>
      <w:bookmarkStart w:id="417" w:name="_Toc174515436"/>
      <w:bookmarkStart w:id="418" w:name="_Toc174515587"/>
      <w:bookmarkStart w:id="419" w:name="_Toc174515993"/>
      <w:bookmarkStart w:id="420" w:name="_Toc174516766"/>
      <w:bookmarkStart w:id="421" w:name="_Toc174516840"/>
      <w:bookmarkStart w:id="422" w:name="_Toc176060958"/>
      <w:bookmarkStart w:id="423" w:name="_Toc498003154"/>
      <w:r w:rsidRPr="00BC2067">
        <w:t>7.</w:t>
      </w:r>
      <w:r w:rsidR="0056413E" w:rsidRPr="00BC2067">
        <w:t>9.</w:t>
      </w:r>
      <w:r w:rsidR="00145FDC" w:rsidRPr="00BC2067">
        <w:t xml:space="preserve"> A </w:t>
      </w:r>
      <w:r w:rsidR="00083A1D" w:rsidRPr="00BC2067">
        <w:t>tartálykocsi</w:t>
      </w:r>
      <w:r w:rsidR="00145FDC" w:rsidRPr="00BC2067">
        <w:t xml:space="preserve"> tisztítása</w:t>
      </w:r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</w:p>
    <w:p w:rsidR="00145FDC" w:rsidRPr="008F394D" w:rsidRDefault="00145FDC" w:rsidP="00BC2067">
      <w:r w:rsidRPr="008F394D">
        <w:t xml:space="preserve">A </w:t>
      </w:r>
      <w:r w:rsidR="00083A1D" w:rsidRPr="008F394D">
        <w:t>tartálykocsi</w:t>
      </w:r>
      <w:r w:rsidRPr="008F394D">
        <w:t xml:space="preserve"> rendszeres, alapos tisztítása az élettartama szempontjából meghatározó jelentős</w:t>
      </w:r>
      <w:r w:rsidRPr="008F394D">
        <w:t>é</w:t>
      </w:r>
      <w:r w:rsidRPr="008F394D">
        <w:t xml:space="preserve">gű. </w:t>
      </w:r>
      <w:r w:rsidR="00083A1D" w:rsidRPr="008F394D">
        <w:t>M</w:t>
      </w:r>
      <w:r w:rsidRPr="008F394D">
        <w:t>inden használat után és tartós leállítás előtt tisztítsa meg és mossa le a következők szerint:</w:t>
      </w:r>
    </w:p>
    <w:p w:rsidR="00145FDC" w:rsidRPr="008F394D" w:rsidRDefault="00B500FC" w:rsidP="00BC2067">
      <w:r>
        <w:rPr>
          <w:noProof/>
        </w:rPr>
        <w:drawing>
          <wp:anchor distT="0" distB="0" distL="114300" distR="114300" simplePos="0" relativeHeight="251639808" behindDoc="0" locked="0" layoutInCell="0" allowOverlap="1">
            <wp:simplePos x="0" y="0"/>
            <wp:positionH relativeFrom="column">
              <wp:posOffset>114300</wp:posOffset>
            </wp:positionH>
            <wp:positionV relativeFrom="paragraph">
              <wp:posOffset>214630</wp:posOffset>
            </wp:positionV>
            <wp:extent cx="361950" cy="321945"/>
            <wp:effectExtent l="0" t="0" r="0" b="1905"/>
            <wp:wrapNone/>
            <wp:docPr id="48" name="Kép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21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FDC" w:rsidRPr="008F394D" w:rsidRDefault="00145FDC" w:rsidP="00BC2067">
      <w:pPr>
        <w:ind w:firstLine="1134"/>
      </w:pPr>
      <w:r w:rsidRPr="008F394D">
        <w:t xml:space="preserve">A </w:t>
      </w:r>
      <w:r w:rsidR="00083A1D" w:rsidRPr="008F394D">
        <w:t>tartálykocsi</w:t>
      </w:r>
      <w:r w:rsidRPr="008F394D">
        <w:t>i tisztításánál viseljen védőkesztyűt!</w:t>
      </w:r>
    </w:p>
    <w:p w:rsidR="00ED581D" w:rsidRPr="008F394D" w:rsidRDefault="00ED581D" w:rsidP="00BC2067"/>
    <w:p w:rsidR="00145FDC" w:rsidRPr="008F394D" w:rsidRDefault="00B500FC" w:rsidP="00BC2067">
      <w:pPr>
        <w:ind w:left="1134" w:firstLine="0"/>
      </w:pPr>
      <w:r>
        <w:rPr>
          <w:noProof/>
        </w:rPr>
        <w:drawing>
          <wp:anchor distT="0" distB="0" distL="114300" distR="114300" simplePos="0" relativeHeight="251640832" behindDoc="0" locked="0" layoutInCell="0" allowOverlap="1">
            <wp:simplePos x="0" y="0"/>
            <wp:positionH relativeFrom="column">
              <wp:posOffset>114300</wp:posOffset>
            </wp:positionH>
            <wp:positionV relativeFrom="paragraph">
              <wp:posOffset>99695</wp:posOffset>
            </wp:positionV>
            <wp:extent cx="361950" cy="321945"/>
            <wp:effectExtent l="0" t="0" r="0" b="1905"/>
            <wp:wrapNone/>
            <wp:docPr id="49" name="Kép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21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FDC" w:rsidRPr="008F394D">
        <w:t>Lehetőség szerint sík, sima, megfelelő szilárdságú felületre állítsa a gépegységet, illetve a pótkocsit.</w:t>
      </w:r>
    </w:p>
    <w:p w:rsidR="00ED581D" w:rsidRPr="008F394D" w:rsidRDefault="00ED581D" w:rsidP="00BC2067"/>
    <w:p w:rsidR="00145FDC" w:rsidRPr="008F394D" w:rsidRDefault="00B500FC" w:rsidP="00BC2067">
      <w:pPr>
        <w:ind w:left="1134" w:firstLine="0"/>
      </w:pPr>
      <w:r>
        <w:rPr>
          <w:noProof/>
        </w:rPr>
        <w:drawing>
          <wp:anchor distT="0" distB="0" distL="114300" distR="114300" simplePos="0" relativeHeight="251638784" behindDoc="0" locked="0" layoutInCell="0" allowOverlap="1">
            <wp:simplePos x="0" y="0"/>
            <wp:positionH relativeFrom="column">
              <wp:posOffset>114300</wp:posOffset>
            </wp:positionH>
            <wp:positionV relativeFrom="paragraph">
              <wp:posOffset>99060</wp:posOffset>
            </wp:positionV>
            <wp:extent cx="361950" cy="321945"/>
            <wp:effectExtent l="0" t="0" r="0" b="1905"/>
            <wp:wrapNone/>
            <wp:docPr id="46" name="Kép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21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FDC" w:rsidRPr="008F394D">
        <w:t>Állítsa le a traktor motorját, vegye ki az indító</w:t>
      </w:r>
      <w:r w:rsidR="002E53E3">
        <w:t>kulcsot. Rögzítse elmozdulás el</w:t>
      </w:r>
      <w:r w:rsidR="00145FDC" w:rsidRPr="008F394D">
        <w:t>len a gé</w:t>
      </w:r>
      <w:r w:rsidR="00145FDC" w:rsidRPr="008F394D">
        <w:t>p</w:t>
      </w:r>
      <w:r w:rsidR="00145FDC" w:rsidRPr="008F394D">
        <w:t xml:space="preserve">egységet (traktor + </w:t>
      </w:r>
      <w:r w:rsidR="00083A1D" w:rsidRPr="008F394D">
        <w:t>tartálykocsi</w:t>
      </w:r>
      <w:r w:rsidR="00145FDC" w:rsidRPr="008F394D">
        <w:t>) elmozdulás ellen. Húzza be a kéziféket és használja a k</w:t>
      </w:r>
      <w:r w:rsidR="00145FDC" w:rsidRPr="008F394D">
        <w:t>e</w:t>
      </w:r>
      <w:r w:rsidR="00145FDC" w:rsidRPr="008F394D">
        <w:t>rékkitámasztó ékeket. Ha szükséges kapcsolja le a pótkocsit a traktorról.</w:t>
      </w:r>
    </w:p>
    <w:p w:rsidR="00145FDC" w:rsidRPr="008F394D" w:rsidRDefault="00145FDC" w:rsidP="00BC2067">
      <w:r w:rsidRPr="008F394D">
        <w:t xml:space="preserve">A mechanikus tisztítás után alaposan mossa le a </w:t>
      </w:r>
      <w:r w:rsidR="00083A1D" w:rsidRPr="008F394D">
        <w:t>tartálykocsit</w:t>
      </w:r>
      <w:r w:rsidRPr="008F394D">
        <w:t>:</w:t>
      </w:r>
    </w:p>
    <w:p w:rsidR="00145FDC" w:rsidRPr="008F394D" w:rsidRDefault="00145FDC" w:rsidP="00BC2067"/>
    <w:p w:rsidR="00145FDC" w:rsidRPr="008F394D" w:rsidRDefault="00145FDC" w:rsidP="00BC2067">
      <w:r w:rsidRPr="008F394D">
        <w:t xml:space="preserve">Az első 2-6 héten át a </w:t>
      </w:r>
      <w:r w:rsidR="00083A1D" w:rsidRPr="008F394D">
        <w:t>tartálykocsit</w:t>
      </w:r>
      <w:r w:rsidRPr="008F394D">
        <w:t xml:space="preserve"> csak hideg vízzel szabad mosni (nem használható gőzsugár k</w:t>
      </w:r>
      <w:r w:rsidRPr="008F394D">
        <w:t>é</w:t>
      </w:r>
      <w:r w:rsidRPr="008F394D">
        <w:t>szülék (gőzborotva</w:t>
      </w:r>
      <w:proofErr w:type="gramStart"/>
      <w:r w:rsidRPr="008F394D">
        <w:t>) vagy magasnyomású</w:t>
      </w:r>
      <w:proofErr w:type="gramEnd"/>
      <w:r w:rsidRPr="008F394D">
        <w:t xml:space="preserve"> mosóberendezés.</w:t>
      </w:r>
    </w:p>
    <w:p w:rsidR="00145FDC" w:rsidRPr="008F394D" w:rsidRDefault="00145FDC" w:rsidP="00BC2067">
      <w:r w:rsidRPr="008F394D">
        <w:t>Mossa tiszta vízzel, hogy a fényezésen a karcolásokat elkerülje. Ennél a műveletnél a felületek l</w:t>
      </w:r>
      <w:r w:rsidRPr="008F394D">
        <w:t>e</w:t>
      </w:r>
      <w:r w:rsidRPr="008F394D">
        <w:t>hetőleg hidegek legyenek.</w:t>
      </w:r>
    </w:p>
    <w:p w:rsidR="00145FDC" w:rsidRPr="008F394D" w:rsidRDefault="00145FDC" w:rsidP="00BC2067">
      <w:r w:rsidRPr="008F394D">
        <w:t>Kerülje el a közvetlen napfény behatását.</w:t>
      </w:r>
    </w:p>
    <w:p w:rsidR="00145FDC" w:rsidRPr="008F394D" w:rsidRDefault="00145FDC" w:rsidP="00BC2067">
      <w:r w:rsidRPr="008F394D">
        <w:t xml:space="preserve">58 </w:t>
      </w:r>
      <w:r w:rsidRPr="008F394D">
        <w:sym w:font="Symbol" w:char="F0B0"/>
      </w:r>
      <w:r w:rsidRPr="008F394D">
        <w:t>C feletti vízhőmérsékletet kerülje el.</w:t>
      </w:r>
    </w:p>
    <w:p w:rsidR="00145FDC" w:rsidRPr="008F394D" w:rsidRDefault="00145FDC" w:rsidP="00BC2067">
      <w:r w:rsidRPr="008F394D">
        <w:t>Ne használjon agresszív összetételű tisztítószereket.</w:t>
      </w:r>
    </w:p>
    <w:p w:rsidR="00145FDC" w:rsidRPr="008F394D" w:rsidRDefault="00145FDC" w:rsidP="00BC2067">
      <w:r w:rsidRPr="008F394D">
        <w:lastRenderedPageBreak/>
        <w:t>Minden fajta festéksérülést azonnal javítson ki.</w:t>
      </w:r>
    </w:p>
    <w:p w:rsidR="00145FDC" w:rsidRDefault="00145FDC" w:rsidP="00BC2067">
      <w:r w:rsidRPr="008F394D">
        <w:t xml:space="preserve">Télen a </w:t>
      </w:r>
      <w:r w:rsidR="00083A1D" w:rsidRPr="008F394D">
        <w:t>tartálykocsi</w:t>
      </w:r>
      <w:r w:rsidR="00705809" w:rsidRPr="008F394D">
        <w:t xml:space="preserve"> minden út után tisztítsa meg </w:t>
      </w:r>
      <w:r w:rsidRPr="008F394D">
        <w:t>távolítsa el az összes szennyeződést, majd hagyja megszáradni. Ezt követően végezze el a kenési műveleteket.</w:t>
      </w:r>
    </w:p>
    <w:p w:rsidR="002E53E3" w:rsidRDefault="002E53E3" w:rsidP="00BC2067"/>
    <w:p w:rsidR="00ED581D" w:rsidRPr="008F394D" w:rsidRDefault="00ED581D" w:rsidP="00CB625F">
      <w:pPr>
        <w:pStyle w:val="Cmsor2"/>
      </w:pPr>
      <w:bookmarkStart w:id="424" w:name="_Toc412526555"/>
      <w:bookmarkStart w:id="425" w:name="_Toc412608802"/>
      <w:bookmarkStart w:id="426" w:name="_Toc413209575"/>
      <w:bookmarkStart w:id="427" w:name="_Toc174514258"/>
      <w:bookmarkStart w:id="428" w:name="_Toc174514673"/>
      <w:bookmarkStart w:id="429" w:name="_Toc174515202"/>
      <w:bookmarkStart w:id="430" w:name="_Toc174515437"/>
      <w:bookmarkStart w:id="431" w:name="_Toc174515588"/>
      <w:bookmarkStart w:id="432" w:name="_Toc174515994"/>
      <w:bookmarkStart w:id="433" w:name="_Toc174516767"/>
      <w:bookmarkStart w:id="434" w:name="_Toc174516841"/>
      <w:bookmarkStart w:id="435" w:name="_Toc176060959"/>
      <w:bookmarkStart w:id="436" w:name="_Toc498003155"/>
      <w:r w:rsidRPr="008F394D">
        <w:t>7.</w:t>
      </w:r>
      <w:r w:rsidR="0056413E" w:rsidRPr="008F394D">
        <w:t>10.</w:t>
      </w:r>
      <w:r w:rsidRPr="008F394D">
        <w:t xml:space="preserve"> Kenési útmutató</w:t>
      </w:r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</w:p>
    <w:p w:rsidR="00ED581D" w:rsidRPr="008F394D" w:rsidRDefault="00ED581D" w:rsidP="00BC2067">
      <w:r w:rsidRPr="008F394D">
        <w:t>A tartálykocsi karbantartásának lényeges művelete az időben végrehajtott zsírozás. Az elhanyagolt kenés később nem pótolható, az összekopott alkatrészek élettartama lényegesen lerövidül. A bejelölt elemeket kenje le rend- szeresen, az előírt időközönként (évenként legalább egyszer</w:t>
      </w:r>
      <w:proofErr w:type="gramStart"/>
      <w:r w:rsidRPr="008F394D">
        <w:t>)  megfelelő</w:t>
      </w:r>
      <w:proofErr w:type="gramEnd"/>
      <w:r w:rsidRPr="008F394D">
        <w:t xml:space="preserve"> m</w:t>
      </w:r>
      <w:r w:rsidRPr="008F394D">
        <w:t>i</w:t>
      </w:r>
      <w:r w:rsidRPr="008F394D">
        <w:t xml:space="preserve">nőségű kenőzsírral. A </w:t>
      </w:r>
      <w:proofErr w:type="spellStart"/>
      <w:r w:rsidRPr="008F394D">
        <w:t>zsírzógombokat</w:t>
      </w:r>
      <w:proofErr w:type="spellEnd"/>
      <w:r w:rsidRPr="008F394D">
        <w:t xml:space="preserve"> alaposan megtisztítjuk, a hiányzókat haladéktalanul pótoljuk. A </w:t>
      </w:r>
      <w:proofErr w:type="spellStart"/>
      <w:r w:rsidRPr="008F394D">
        <w:t>zsírzási</w:t>
      </w:r>
      <w:proofErr w:type="spellEnd"/>
      <w:r w:rsidRPr="008F394D">
        <w:t xml:space="preserve"> helyekre addig töltjük a friss zsírt, amíg az a régit kiszorítva a réseknél megjelenik. Gyakra</w:t>
      </w:r>
      <w:r w:rsidRPr="008F394D">
        <w:t>b</w:t>
      </w:r>
      <w:r w:rsidRPr="008F394D">
        <w:t>ban kell kenni a hátsó laprúgó csúszó felületét. A féktengelyek belső csapágyait óvatosan zsírozzuk, hogy a fékbetétekre ne kerüljön zsír.</w:t>
      </w:r>
      <w:r w:rsidR="00EA5B6B" w:rsidRPr="008F394D">
        <w:t xml:space="preserve"> Igen fontos kenőhely a kerékagy. Évente egyszer szemrevétel</w:t>
      </w:r>
      <w:r w:rsidR="00EA5B6B" w:rsidRPr="008F394D">
        <w:t>e</w:t>
      </w:r>
      <w:r w:rsidR="00EA5B6B" w:rsidRPr="008F394D">
        <w:t>zéssel ellenőrizze a zsírtöltést. Szerelje le a kerékagyakat, a csapágyakkal együtt. Petróleumban mo</w:t>
      </w:r>
      <w:r w:rsidR="00EA5B6B" w:rsidRPr="008F394D">
        <w:t>s</w:t>
      </w:r>
      <w:r w:rsidR="00EA5B6B" w:rsidRPr="008F394D">
        <w:t>sa át és szárítsa meg. Az ellenőrzött egységeket ismét szerelje vissza és kenje le zsírral. Néhány üzemóra elteltével ellenőrizze, hogy a kerékagy nem melegszik-e és nem lépett-e fel tömítetlenség a csapágyaknál. A zsírtöltés ne legyen több mint a kerékagy térfogatának 2/3-a. Az agy fedelét vissz</w:t>
      </w:r>
      <w:r w:rsidR="00EA5B6B" w:rsidRPr="008F394D">
        <w:t>a</w:t>
      </w:r>
      <w:r w:rsidR="00EA5B6B" w:rsidRPr="008F394D">
        <w:t>csavarozás előtt zsírral töltse meg</w:t>
      </w:r>
    </w:p>
    <w:p w:rsidR="00111847" w:rsidRPr="00610C92" w:rsidRDefault="00111847" w:rsidP="00854F47"/>
    <w:p w:rsidR="00832212" w:rsidRPr="00610C92" w:rsidRDefault="00832212" w:rsidP="00854F47"/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"/>
        <w:gridCol w:w="2126"/>
        <w:gridCol w:w="709"/>
        <w:gridCol w:w="851"/>
        <w:gridCol w:w="2409"/>
        <w:gridCol w:w="1134"/>
        <w:gridCol w:w="1381"/>
      </w:tblGrid>
      <w:tr w:rsidR="00832212" w:rsidRPr="00BC2067" w:rsidTr="00BC2067">
        <w:trPr>
          <w:cantSplit/>
          <w:trHeight w:hRule="exact" w:val="397"/>
        </w:trPr>
        <w:tc>
          <w:tcPr>
            <w:tcW w:w="9142" w:type="dxa"/>
            <w:gridSpan w:val="7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KENÉSI TÁBLÁZAT</w:t>
            </w:r>
          </w:p>
        </w:tc>
      </w:tr>
      <w:tr w:rsidR="00832212" w:rsidRPr="00BC2067" w:rsidTr="00BC2067">
        <w:trPr>
          <w:cantSplit/>
          <w:trHeight w:hRule="exact" w:val="365"/>
        </w:trPr>
        <w:tc>
          <w:tcPr>
            <w:tcW w:w="532" w:type="dxa"/>
            <w:vMerge w:val="restart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Tsz.</w:t>
            </w:r>
          </w:p>
        </w:tc>
        <w:tc>
          <w:tcPr>
            <w:tcW w:w="2835" w:type="dxa"/>
            <w:gridSpan w:val="2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Kenési hely</w:t>
            </w:r>
          </w:p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Kenő-anyag tömege</w:t>
            </w:r>
          </w:p>
        </w:tc>
        <w:tc>
          <w:tcPr>
            <w:tcW w:w="2409" w:type="dxa"/>
            <w:vMerge w:val="restart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Kenőanyag</w:t>
            </w:r>
          </w:p>
        </w:tc>
        <w:tc>
          <w:tcPr>
            <w:tcW w:w="1134" w:type="dxa"/>
            <w:vMerge w:val="restart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A kenés gyakorisága</w:t>
            </w:r>
          </w:p>
        </w:tc>
        <w:tc>
          <w:tcPr>
            <w:tcW w:w="1381" w:type="dxa"/>
            <w:vMerge w:val="restart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A kenés módja</w:t>
            </w:r>
          </w:p>
        </w:tc>
      </w:tr>
      <w:tr w:rsidR="00832212" w:rsidRPr="00BC2067" w:rsidTr="00BC2067">
        <w:trPr>
          <w:cantSplit/>
          <w:trHeight w:hRule="exact" w:val="397"/>
        </w:trPr>
        <w:tc>
          <w:tcPr>
            <w:tcW w:w="532" w:type="dxa"/>
            <w:vMerge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Megnevezése</w:t>
            </w:r>
          </w:p>
        </w:tc>
        <w:tc>
          <w:tcPr>
            <w:tcW w:w="709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Száma</w:t>
            </w:r>
          </w:p>
        </w:tc>
        <w:tc>
          <w:tcPr>
            <w:tcW w:w="851" w:type="dxa"/>
            <w:vMerge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2409" w:type="dxa"/>
            <w:vMerge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1381" w:type="dxa"/>
            <w:vMerge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</w:tr>
      <w:tr w:rsidR="00832212" w:rsidRPr="00BC2067" w:rsidTr="00BC2067">
        <w:trPr>
          <w:cantSplit/>
          <w:trHeight w:hRule="exact" w:val="340"/>
        </w:trPr>
        <w:tc>
          <w:tcPr>
            <w:tcW w:w="532" w:type="dxa"/>
            <w:vAlign w:val="center"/>
          </w:tcPr>
          <w:p w:rsidR="00832212" w:rsidRPr="00BC2067" w:rsidRDefault="00610C9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2126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Kardántengely</w:t>
            </w:r>
          </w:p>
        </w:tc>
        <w:tc>
          <w:tcPr>
            <w:tcW w:w="709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10g</w:t>
            </w:r>
          </w:p>
        </w:tc>
        <w:tc>
          <w:tcPr>
            <w:tcW w:w="2409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Univerzális kenőzsír LZS-2</w:t>
            </w:r>
          </w:p>
        </w:tc>
        <w:tc>
          <w:tcPr>
            <w:tcW w:w="1134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Havonta</w:t>
            </w:r>
          </w:p>
        </w:tc>
        <w:tc>
          <w:tcPr>
            <w:tcW w:w="1381" w:type="dxa"/>
            <w:vAlign w:val="center"/>
          </w:tcPr>
          <w:p w:rsidR="00832212" w:rsidRPr="00BC2067" w:rsidRDefault="00610C9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Teljes kenés</w:t>
            </w:r>
          </w:p>
        </w:tc>
      </w:tr>
      <w:tr w:rsidR="00832212" w:rsidRPr="00BC2067" w:rsidTr="00BC2067">
        <w:trPr>
          <w:cantSplit/>
          <w:trHeight w:hRule="exact" w:val="340"/>
        </w:trPr>
        <w:tc>
          <w:tcPr>
            <w:tcW w:w="532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Rugózás</w:t>
            </w:r>
          </w:p>
        </w:tc>
        <w:tc>
          <w:tcPr>
            <w:tcW w:w="709" w:type="dxa"/>
            <w:vAlign w:val="center"/>
          </w:tcPr>
          <w:p w:rsidR="00832212" w:rsidRPr="00BC2067" w:rsidRDefault="00BC2067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138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</w:tr>
      <w:tr w:rsidR="00832212" w:rsidRPr="00BC2067" w:rsidTr="00BC2067">
        <w:trPr>
          <w:cantSplit/>
          <w:trHeight w:hRule="exact" w:val="340"/>
        </w:trPr>
        <w:tc>
          <w:tcPr>
            <w:tcW w:w="532" w:type="dxa"/>
            <w:vAlign w:val="center"/>
          </w:tcPr>
          <w:p w:rsidR="00832212" w:rsidRPr="00BC2067" w:rsidRDefault="00610C9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2</w:t>
            </w:r>
            <w:r w:rsidR="00832212" w:rsidRPr="00BC2067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2126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Rugócsapszeg</w:t>
            </w:r>
          </w:p>
        </w:tc>
        <w:tc>
          <w:tcPr>
            <w:tcW w:w="709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138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</w:tr>
      <w:tr w:rsidR="00832212" w:rsidRPr="00BC2067" w:rsidTr="00BC2067">
        <w:trPr>
          <w:cantSplit/>
          <w:trHeight w:hRule="exact" w:val="340"/>
        </w:trPr>
        <w:tc>
          <w:tcPr>
            <w:tcW w:w="532" w:type="dxa"/>
            <w:vAlign w:val="center"/>
          </w:tcPr>
          <w:p w:rsidR="00832212" w:rsidRPr="00BC2067" w:rsidRDefault="00610C9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3</w:t>
            </w:r>
            <w:r w:rsidR="00832212" w:rsidRPr="00BC2067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2126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Csúszó betét</w:t>
            </w:r>
          </w:p>
        </w:tc>
        <w:tc>
          <w:tcPr>
            <w:tcW w:w="709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138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</w:tr>
      <w:tr w:rsidR="00832212" w:rsidRPr="00BC2067" w:rsidTr="00BC2067">
        <w:trPr>
          <w:cantSplit/>
          <w:trHeight w:hRule="exact" w:val="505"/>
        </w:trPr>
        <w:tc>
          <w:tcPr>
            <w:tcW w:w="532" w:type="dxa"/>
            <w:vAlign w:val="center"/>
          </w:tcPr>
          <w:p w:rsidR="00832212" w:rsidRPr="00BC2067" w:rsidRDefault="00610C9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2126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Rugólap</w:t>
            </w:r>
          </w:p>
        </w:tc>
        <w:tc>
          <w:tcPr>
            <w:tcW w:w="709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138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</w:tr>
      <w:tr w:rsidR="002E53E3" w:rsidRPr="00BC2067" w:rsidTr="00BC2067">
        <w:trPr>
          <w:cantSplit/>
          <w:trHeight w:hRule="exact" w:val="340"/>
        </w:trPr>
        <w:tc>
          <w:tcPr>
            <w:tcW w:w="532" w:type="dxa"/>
            <w:vAlign w:val="center"/>
          </w:tcPr>
          <w:p w:rsidR="002E53E3" w:rsidRPr="00BC2067" w:rsidRDefault="002E53E3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 xml:space="preserve">5 </w:t>
            </w:r>
          </w:p>
        </w:tc>
        <w:tc>
          <w:tcPr>
            <w:tcW w:w="2126" w:type="dxa"/>
            <w:vAlign w:val="center"/>
          </w:tcPr>
          <w:p w:rsidR="002E53E3" w:rsidRPr="00BC2067" w:rsidRDefault="00911016" w:rsidP="00BC2067">
            <w:pPr>
              <w:spacing w:before="0" w:line="240" w:lineRule="atLeast"/>
              <w:ind w:firstLine="0"/>
              <w:jc w:val="left"/>
              <w:rPr>
                <w:rFonts w:cs="Calibri"/>
                <w:b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Fedél csúszka</w:t>
            </w:r>
          </w:p>
        </w:tc>
        <w:tc>
          <w:tcPr>
            <w:tcW w:w="709" w:type="dxa"/>
            <w:vAlign w:val="center"/>
          </w:tcPr>
          <w:p w:rsidR="002E53E3" w:rsidRPr="00BC2067" w:rsidRDefault="002E53E3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E53E3" w:rsidRPr="00BC2067" w:rsidRDefault="002E53E3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2E53E3" w:rsidRPr="00BC2067" w:rsidRDefault="002E53E3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E53E3" w:rsidRPr="00BC2067" w:rsidRDefault="002E53E3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1381" w:type="dxa"/>
            <w:vAlign w:val="center"/>
          </w:tcPr>
          <w:p w:rsidR="002E53E3" w:rsidRPr="00BC2067" w:rsidRDefault="002E53E3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</w:tr>
      <w:tr w:rsidR="00832212" w:rsidRPr="00BC2067" w:rsidTr="00BC2067">
        <w:trPr>
          <w:cantSplit/>
          <w:trHeight w:hRule="exact" w:val="340"/>
        </w:trPr>
        <w:tc>
          <w:tcPr>
            <w:tcW w:w="532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 xml:space="preserve">Tengely </w:t>
            </w:r>
          </w:p>
        </w:tc>
        <w:tc>
          <w:tcPr>
            <w:tcW w:w="709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138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</w:tr>
      <w:tr w:rsidR="00832212" w:rsidRPr="00BC2067" w:rsidTr="00BC2067">
        <w:trPr>
          <w:cantSplit/>
          <w:trHeight w:hRule="exact" w:val="340"/>
        </w:trPr>
        <w:tc>
          <w:tcPr>
            <w:tcW w:w="532" w:type="dxa"/>
            <w:vAlign w:val="center"/>
          </w:tcPr>
          <w:p w:rsidR="00832212" w:rsidRPr="00BC2067" w:rsidRDefault="002E53E3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2126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Kerékagy csapágya</w:t>
            </w:r>
          </w:p>
        </w:tc>
        <w:tc>
          <w:tcPr>
            <w:tcW w:w="709" w:type="dxa"/>
            <w:vAlign w:val="center"/>
          </w:tcPr>
          <w:p w:rsidR="00832212" w:rsidRPr="00BC2067" w:rsidRDefault="00BC2067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1800g</w:t>
            </w:r>
          </w:p>
        </w:tc>
        <w:tc>
          <w:tcPr>
            <w:tcW w:w="2409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Univerzális kenőzsír LZS-2</w:t>
            </w:r>
          </w:p>
        </w:tc>
        <w:tc>
          <w:tcPr>
            <w:tcW w:w="1134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évente</w:t>
            </w:r>
          </w:p>
        </w:tc>
        <w:tc>
          <w:tcPr>
            <w:tcW w:w="138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Zsír csere</w:t>
            </w:r>
          </w:p>
        </w:tc>
      </w:tr>
      <w:tr w:rsidR="00832212" w:rsidRPr="00BC2067" w:rsidTr="00BC2067">
        <w:trPr>
          <w:cantSplit/>
          <w:trHeight w:hRule="exact" w:val="340"/>
        </w:trPr>
        <w:tc>
          <w:tcPr>
            <w:tcW w:w="532" w:type="dxa"/>
            <w:vAlign w:val="center"/>
          </w:tcPr>
          <w:p w:rsidR="00832212" w:rsidRPr="00BC2067" w:rsidRDefault="002E53E3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2126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Féktengely csapágyazás</w:t>
            </w:r>
          </w:p>
        </w:tc>
        <w:tc>
          <w:tcPr>
            <w:tcW w:w="709" w:type="dxa"/>
            <w:vAlign w:val="center"/>
          </w:tcPr>
          <w:p w:rsidR="00832212" w:rsidRPr="00BC2067" w:rsidRDefault="00BC2067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120g</w:t>
            </w:r>
          </w:p>
        </w:tc>
        <w:tc>
          <w:tcPr>
            <w:tcW w:w="2409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Univerzális kenőzsír LZS-2</w:t>
            </w:r>
          </w:p>
        </w:tc>
        <w:tc>
          <w:tcPr>
            <w:tcW w:w="1134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2 havonta</w:t>
            </w:r>
          </w:p>
        </w:tc>
        <w:tc>
          <w:tcPr>
            <w:tcW w:w="138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Teljes kenés</w:t>
            </w:r>
          </w:p>
        </w:tc>
      </w:tr>
      <w:tr w:rsidR="00832212" w:rsidRPr="00BC2067" w:rsidTr="00BC2067">
        <w:trPr>
          <w:cantSplit/>
          <w:trHeight w:hRule="exact" w:val="340"/>
        </w:trPr>
        <w:tc>
          <w:tcPr>
            <w:tcW w:w="532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Fékberendezés</w:t>
            </w:r>
          </w:p>
        </w:tc>
        <w:tc>
          <w:tcPr>
            <w:tcW w:w="709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138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</w:tr>
      <w:tr w:rsidR="00832212" w:rsidRPr="00BC2067" w:rsidTr="00BC2067">
        <w:trPr>
          <w:cantSplit/>
          <w:trHeight w:hRule="exact" w:val="340"/>
        </w:trPr>
        <w:tc>
          <w:tcPr>
            <w:tcW w:w="532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2126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Csatlakozófej</w:t>
            </w:r>
          </w:p>
        </w:tc>
        <w:tc>
          <w:tcPr>
            <w:tcW w:w="709" w:type="dxa"/>
            <w:vAlign w:val="center"/>
          </w:tcPr>
          <w:p w:rsidR="00832212" w:rsidRPr="00BC2067" w:rsidRDefault="00BC2067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5g</w:t>
            </w:r>
          </w:p>
        </w:tc>
        <w:tc>
          <w:tcPr>
            <w:tcW w:w="2409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Univerzális kenőzsír LZS-2</w:t>
            </w:r>
          </w:p>
        </w:tc>
        <w:tc>
          <w:tcPr>
            <w:tcW w:w="1134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2 havonta</w:t>
            </w:r>
          </w:p>
        </w:tc>
        <w:tc>
          <w:tcPr>
            <w:tcW w:w="138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Egyszeri</w:t>
            </w:r>
          </w:p>
        </w:tc>
      </w:tr>
      <w:tr w:rsidR="00832212" w:rsidRPr="00BC2067" w:rsidTr="00BC2067">
        <w:trPr>
          <w:cantSplit/>
          <w:trHeight w:hRule="exact" w:val="340"/>
        </w:trPr>
        <w:tc>
          <w:tcPr>
            <w:tcW w:w="532" w:type="dxa"/>
            <w:vAlign w:val="center"/>
          </w:tcPr>
          <w:p w:rsidR="00832212" w:rsidRPr="00BC2067" w:rsidRDefault="00911016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2126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138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</w:tr>
      <w:tr w:rsidR="00832212" w:rsidRPr="00BC2067" w:rsidTr="00BC2067">
        <w:trPr>
          <w:cantSplit/>
          <w:trHeight w:hRule="exact" w:val="444"/>
        </w:trPr>
        <w:tc>
          <w:tcPr>
            <w:tcW w:w="532" w:type="dxa"/>
            <w:vAlign w:val="center"/>
          </w:tcPr>
          <w:p w:rsidR="00832212" w:rsidRPr="00BC2067" w:rsidRDefault="00610C9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10</w:t>
            </w:r>
          </w:p>
        </w:tc>
        <w:tc>
          <w:tcPr>
            <w:tcW w:w="2126" w:type="dxa"/>
            <w:vAlign w:val="center"/>
          </w:tcPr>
          <w:p w:rsidR="00832212" w:rsidRPr="00BC2067" w:rsidRDefault="00610C9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Kompresszor olaj-szivattyú</w:t>
            </w:r>
          </w:p>
        </w:tc>
        <w:tc>
          <w:tcPr>
            <w:tcW w:w="709" w:type="dxa"/>
            <w:vAlign w:val="center"/>
          </w:tcPr>
          <w:p w:rsidR="00832212" w:rsidRPr="00BC2067" w:rsidRDefault="00610C9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832212" w:rsidRPr="00BC2067" w:rsidRDefault="00610C9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15W/40</w:t>
            </w:r>
          </w:p>
        </w:tc>
        <w:tc>
          <w:tcPr>
            <w:tcW w:w="1134" w:type="dxa"/>
            <w:vAlign w:val="center"/>
          </w:tcPr>
          <w:p w:rsidR="00832212" w:rsidRPr="00BC2067" w:rsidRDefault="00610C9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Műszakon-ként</w:t>
            </w:r>
          </w:p>
        </w:tc>
        <w:tc>
          <w:tcPr>
            <w:tcW w:w="138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</w:tr>
      <w:tr w:rsidR="00832212" w:rsidRPr="00BC2067" w:rsidTr="00BC2067">
        <w:trPr>
          <w:cantSplit/>
          <w:trHeight w:hRule="exact" w:val="340"/>
        </w:trPr>
        <w:tc>
          <w:tcPr>
            <w:tcW w:w="532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1</w:t>
            </w:r>
            <w:r w:rsidR="00610C92" w:rsidRPr="00BC2067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2126" w:type="dxa"/>
            <w:vAlign w:val="center"/>
          </w:tcPr>
          <w:p w:rsidR="00832212" w:rsidRPr="00BC2067" w:rsidRDefault="00610C9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Hajtómű</w:t>
            </w:r>
          </w:p>
        </w:tc>
        <w:tc>
          <w:tcPr>
            <w:tcW w:w="709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832212" w:rsidRPr="00BC2067" w:rsidRDefault="00610C9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SAE85W-90</w:t>
            </w:r>
          </w:p>
        </w:tc>
        <w:tc>
          <w:tcPr>
            <w:tcW w:w="1134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2 havonta</w:t>
            </w:r>
          </w:p>
        </w:tc>
        <w:tc>
          <w:tcPr>
            <w:tcW w:w="138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</w:tr>
      <w:tr w:rsidR="00832212" w:rsidRPr="00BC2067" w:rsidTr="00BC2067">
        <w:trPr>
          <w:cantSplit/>
          <w:trHeight w:hRule="exact" w:val="340"/>
        </w:trPr>
        <w:tc>
          <w:tcPr>
            <w:tcW w:w="532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1</w:t>
            </w:r>
            <w:r w:rsidR="00610C92" w:rsidRPr="00BC2067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:rsidR="00832212" w:rsidRPr="00BC2067" w:rsidRDefault="00610C9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Szintjelző tengelye</w:t>
            </w:r>
          </w:p>
        </w:tc>
        <w:tc>
          <w:tcPr>
            <w:tcW w:w="709" w:type="dxa"/>
            <w:vAlign w:val="center"/>
          </w:tcPr>
          <w:p w:rsidR="00832212" w:rsidRPr="00BC2067" w:rsidRDefault="00610C9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832212" w:rsidRPr="00BC2067" w:rsidRDefault="00610C9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1</w:t>
            </w:r>
            <w:r w:rsidR="00832212" w:rsidRPr="00BC2067">
              <w:rPr>
                <w:rFonts w:cs="Calibri"/>
                <w:sz w:val="18"/>
                <w:szCs w:val="18"/>
              </w:rPr>
              <w:t>0g</w:t>
            </w:r>
          </w:p>
        </w:tc>
        <w:tc>
          <w:tcPr>
            <w:tcW w:w="2409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Univerzális kenőzsír LZS-2</w:t>
            </w:r>
          </w:p>
        </w:tc>
        <w:tc>
          <w:tcPr>
            <w:tcW w:w="1134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Havonta</w:t>
            </w:r>
          </w:p>
        </w:tc>
        <w:tc>
          <w:tcPr>
            <w:tcW w:w="138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  <w:r w:rsidRPr="00BC2067">
              <w:rPr>
                <w:rFonts w:cs="Calibri"/>
                <w:sz w:val="18"/>
                <w:szCs w:val="18"/>
              </w:rPr>
              <w:t>Teljes kenés</w:t>
            </w:r>
          </w:p>
        </w:tc>
      </w:tr>
      <w:tr w:rsidR="00832212" w:rsidRPr="00BC2067" w:rsidTr="00BC2067">
        <w:trPr>
          <w:cantSplit/>
          <w:trHeight w:hRule="exact" w:val="574"/>
        </w:trPr>
        <w:tc>
          <w:tcPr>
            <w:tcW w:w="532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1381" w:type="dxa"/>
            <w:vAlign w:val="center"/>
          </w:tcPr>
          <w:p w:rsidR="00832212" w:rsidRPr="00BC2067" w:rsidRDefault="00832212" w:rsidP="00BC2067">
            <w:pPr>
              <w:spacing w:before="0" w:line="240" w:lineRule="atLeast"/>
              <w:ind w:firstLine="0"/>
              <w:jc w:val="left"/>
              <w:rPr>
                <w:rFonts w:cs="Calibri"/>
                <w:sz w:val="18"/>
                <w:szCs w:val="18"/>
              </w:rPr>
            </w:pPr>
          </w:p>
        </w:tc>
      </w:tr>
    </w:tbl>
    <w:p w:rsidR="00BC2067" w:rsidRPr="008F394D" w:rsidRDefault="00BC2067" w:rsidP="00BC2067">
      <w:pPr>
        <w:ind w:firstLine="0"/>
      </w:pPr>
    </w:p>
    <w:p w:rsidR="00111847" w:rsidRPr="008F394D" w:rsidRDefault="00111847" w:rsidP="00854F47">
      <w:r w:rsidRPr="008F394D">
        <w:lastRenderedPageBreak/>
        <w:t>Valamennyi kenőhelyet az előirt rendszerességgel, lásson el megfelelő minőségű kenőanyaggal!</w:t>
      </w:r>
    </w:p>
    <w:p w:rsidR="0056413E" w:rsidRPr="00726BB8" w:rsidRDefault="00177D93" w:rsidP="00EC6416">
      <w:pPr>
        <w:pStyle w:val="Cmsor1"/>
      </w:pPr>
      <w:bookmarkStart w:id="437" w:name="_Toc174514259"/>
      <w:bookmarkStart w:id="438" w:name="_Toc174514674"/>
      <w:bookmarkStart w:id="439" w:name="_Toc174515203"/>
      <w:bookmarkStart w:id="440" w:name="_Toc174515438"/>
      <w:bookmarkStart w:id="441" w:name="_Toc174515589"/>
      <w:bookmarkStart w:id="442" w:name="_Toc174515995"/>
      <w:bookmarkStart w:id="443" w:name="_Toc174516768"/>
      <w:bookmarkStart w:id="444" w:name="_Toc174516842"/>
      <w:bookmarkStart w:id="445" w:name="_Toc176060960"/>
      <w:bookmarkStart w:id="446" w:name="_Toc498003156"/>
      <w:r w:rsidRPr="00726BB8">
        <w:t>8</w:t>
      </w:r>
      <w:r w:rsidR="00A11B3D" w:rsidRPr="00726BB8">
        <w:t>. A VÉGLEGESEN ELHASZNÁLÓDOTT GÉP HASZNOSÍTÁSA</w:t>
      </w:r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</w:p>
    <w:p w:rsidR="00A11B3D" w:rsidRPr="00726BB8" w:rsidRDefault="00A11B3D" w:rsidP="00854F47">
      <w:r w:rsidRPr="00726BB8">
        <w:t>Az érvényben lévő rendeletek értelmében a következők ajánlottak:</w:t>
      </w:r>
    </w:p>
    <w:p w:rsidR="00A11B3D" w:rsidRPr="00726BB8" w:rsidRDefault="00A11B3D" w:rsidP="00854F47"/>
    <w:p w:rsidR="00A11B3D" w:rsidRPr="00726BB8" w:rsidRDefault="00A11B3D" w:rsidP="0062406C">
      <w:pPr>
        <w:numPr>
          <w:ilvl w:val="0"/>
          <w:numId w:val="26"/>
        </w:numPr>
        <w:ind w:left="567" w:hanging="283"/>
      </w:pPr>
      <w:r w:rsidRPr="00726BB8">
        <w:t>A gép részegységeinek, alkatrészeinek szétszedése, tisztítása és a használhatók raktározása.</w:t>
      </w:r>
    </w:p>
    <w:p w:rsidR="00A11B3D" w:rsidRPr="00726BB8" w:rsidRDefault="00A11B3D" w:rsidP="0062406C">
      <w:pPr>
        <w:numPr>
          <w:ilvl w:val="0"/>
          <w:numId w:val="26"/>
        </w:numPr>
        <w:ind w:left="567" w:hanging="283"/>
      </w:pPr>
      <w:r w:rsidRPr="00726BB8">
        <w:t>A nem használható alkatrészek szétválogatása (gumi, műanyag, acél stb.) és elszállítása a hu</w:t>
      </w:r>
      <w:r w:rsidRPr="00726BB8">
        <w:t>l</w:t>
      </w:r>
      <w:r w:rsidRPr="00726BB8">
        <w:t>ladék anyag átvevőhöz.</w:t>
      </w:r>
    </w:p>
    <w:p w:rsidR="00A11B3D" w:rsidRPr="00726BB8" w:rsidRDefault="00A11B3D" w:rsidP="0062406C">
      <w:pPr>
        <w:numPr>
          <w:ilvl w:val="0"/>
          <w:numId w:val="26"/>
        </w:numPr>
        <w:ind w:left="567" w:hanging="283"/>
      </w:pPr>
      <w:r w:rsidRPr="00726BB8">
        <w:t>A nagy terjedelmű acél egységek szétvágása beolvasztható méretre és elszállítása a hulladék anyag átvevőhöz.</w:t>
      </w:r>
    </w:p>
    <w:p w:rsidR="00A11B3D" w:rsidRPr="00BC2067" w:rsidRDefault="00177D93" w:rsidP="00BC2067">
      <w:pPr>
        <w:pStyle w:val="Cmsor1"/>
      </w:pPr>
      <w:bookmarkStart w:id="447" w:name="_Toc174514260"/>
      <w:bookmarkStart w:id="448" w:name="_Toc174514675"/>
      <w:bookmarkStart w:id="449" w:name="_Toc174515204"/>
      <w:bookmarkStart w:id="450" w:name="_Toc174515439"/>
      <w:bookmarkStart w:id="451" w:name="_Toc174515590"/>
      <w:bookmarkStart w:id="452" w:name="_Toc174515996"/>
      <w:bookmarkStart w:id="453" w:name="_Toc174516769"/>
      <w:bookmarkStart w:id="454" w:name="_Toc174516843"/>
      <w:bookmarkStart w:id="455" w:name="_Toc176060961"/>
      <w:bookmarkStart w:id="456" w:name="_Toc498003157"/>
      <w:r w:rsidRPr="00BC2067">
        <w:t>9</w:t>
      </w:r>
      <w:r w:rsidR="00A11B3D" w:rsidRPr="00BC2067">
        <w:t xml:space="preserve">. MUNKAVÉDELMI – </w:t>
      </w:r>
      <w:proofErr w:type="gramStart"/>
      <w:r w:rsidR="00A11B3D" w:rsidRPr="00BC2067">
        <w:t>ÉS</w:t>
      </w:r>
      <w:proofErr w:type="gramEnd"/>
      <w:r w:rsidR="00A11B3D" w:rsidRPr="00BC2067">
        <w:t xml:space="preserve"> BIZTONSÁGTECHNIKAI ELŐÍRÁSOK</w:t>
      </w:r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</w:p>
    <w:p w:rsidR="00A11B3D" w:rsidRPr="00726BB8" w:rsidRDefault="00A11B3D" w:rsidP="00BC2067">
      <w:r w:rsidRPr="00726BB8">
        <w:t>A tartálykocsival a munkát megkezdeni, a gépet használni csak akkor szabad, ha ismeri az egészs</w:t>
      </w:r>
      <w:r w:rsidRPr="00726BB8">
        <w:t>é</w:t>
      </w:r>
      <w:r w:rsidRPr="00726BB8">
        <w:t>get nem veszélyeztető és biztonságos munkavégzés szabályait, a gép működési módját, a beállítás</w:t>
      </w:r>
      <w:r w:rsidRPr="00726BB8">
        <w:t>o</w:t>
      </w:r>
      <w:r w:rsidRPr="00726BB8">
        <w:t>kat és az előírt karbantartási teendőket. A munkavégzés közben tartsa szem előtt: a munkavédele</w:t>
      </w:r>
      <w:r w:rsidRPr="00726BB8">
        <w:t>m</w:t>
      </w:r>
      <w:r w:rsidRPr="00726BB8">
        <w:t>ről szóló törvény, a mezőgazdasági biztonsági szabályzat, és a gyártó előírásait.</w:t>
      </w:r>
    </w:p>
    <w:p w:rsidR="00A11B3D" w:rsidRPr="00726BB8" w:rsidRDefault="00A11B3D" w:rsidP="00BC2067"/>
    <w:p w:rsidR="00A11B3D" w:rsidRPr="00726BB8" w:rsidRDefault="00177D93" w:rsidP="00CB625F">
      <w:pPr>
        <w:pStyle w:val="Cmsor2"/>
      </w:pPr>
      <w:bookmarkStart w:id="457" w:name="_Toc174514261"/>
      <w:bookmarkStart w:id="458" w:name="_Toc174514676"/>
      <w:bookmarkStart w:id="459" w:name="_Toc174515205"/>
      <w:bookmarkStart w:id="460" w:name="_Toc174515440"/>
      <w:bookmarkStart w:id="461" w:name="_Toc174515591"/>
      <w:bookmarkStart w:id="462" w:name="_Toc174515997"/>
      <w:bookmarkStart w:id="463" w:name="_Toc174516770"/>
      <w:bookmarkStart w:id="464" w:name="_Toc174516844"/>
      <w:bookmarkStart w:id="465" w:name="_Toc176060962"/>
      <w:bookmarkStart w:id="466" w:name="_Toc498003158"/>
      <w:r w:rsidRPr="00726BB8">
        <w:t>9</w:t>
      </w:r>
      <w:r w:rsidR="00A11B3D" w:rsidRPr="00726BB8">
        <w:t>.1</w:t>
      </w:r>
      <w:r w:rsidRPr="00726BB8">
        <w:t>.</w:t>
      </w:r>
      <w:r w:rsidR="00A11B3D" w:rsidRPr="00726BB8">
        <w:t xml:space="preserve"> Biztonsági előírások megismerése</w:t>
      </w:r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</w:p>
    <w:p w:rsidR="00A11B3D" w:rsidRPr="00726BB8" w:rsidRDefault="00B500FC" w:rsidP="00BC2067">
      <w:pPr>
        <w:ind w:left="1418" w:firstLine="0"/>
      </w:pPr>
      <w:r>
        <w:rPr>
          <w:b/>
          <w:noProof/>
        </w:rPr>
        <w:drawing>
          <wp:anchor distT="0" distB="0" distL="114300" distR="114300" simplePos="0" relativeHeight="251653120" behindDoc="0" locked="0" layoutInCell="0" allowOverlap="1">
            <wp:simplePos x="0" y="0"/>
            <wp:positionH relativeFrom="column">
              <wp:posOffset>57785</wp:posOffset>
            </wp:positionH>
            <wp:positionV relativeFrom="paragraph">
              <wp:posOffset>125095</wp:posOffset>
            </wp:positionV>
            <wp:extent cx="728345" cy="647700"/>
            <wp:effectExtent l="0" t="0" r="0" b="0"/>
            <wp:wrapNone/>
            <wp:docPr id="557" name="Kép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B3D" w:rsidRPr="00726BB8">
        <w:t>Ezt a figyelmeztető jelet olyan előírások mellett találja, amelyek betartásával a ta</w:t>
      </w:r>
      <w:r w:rsidR="00A11B3D" w:rsidRPr="00726BB8">
        <w:t>r</w:t>
      </w:r>
      <w:r w:rsidR="00A11B3D" w:rsidRPr="00726BB8">
        <w:t>tálykocsi sérülését és környezetének károsodását előzheti meg. Amikor a tartálykocs</w:t>
      </w:r>
      <w:r w:rsidR="00A11B3D" w:rsidRPr="00726BB8">
        <w:t>i</w:t>
      </w:r>
      <w:r w:rsidR="00A11B3D" w:rsidRPr="00726BB8">
        <w:t>ján vagy a használati utasításban meglátja, a személyes biztonsága érdekében legyen óvatos. Ezen előírások figyelmen kívül hagyása balesethez: személyi sérüléshez illetve a pótkocsi károsodásához vezethet. Minden esetben, ha ezt a figyelmeztető jelet lá</w:t>
      </w:r>
      <w:r w:rsidR="00A11B3D" w:rsidRPr="00726BB8">
        <w:t>t</w:t>
      </w:r>
      <w:r w:rsidR="00A11B3D" w:rsidRPr="00726BB8">
        <w:t>ja, a mellettük található előírásokat alaposan olvassa el és azokat tartsa be és tarta</w:t>
      </w:r>
      <w:r w:rsidR="00A11B3D" w:rsidRPr="00726BB8">
        <w:t>s</w:t>
      </w:r>
      <w:r w:rsidR="00A11B3D" w:rsidRPr="00726BB8">
        <w:t>sa be.</w:t>
      </w:r>
    </w:p>
    <w:p w:rsidR="00A11B3D" w:rsidRPr="00726BB8" w:rsidRDefault="00A11B3D" w:rsidP="00BC2067">
      <w:pPr>
        <w:ind w:left="1418" w:firstLine="0"/>
      </w:pPr>
    </w:p>
    <w:p w:rsidR="00A11B3D" w:rsidRPr="00726BB8" w:rsidRDefault="00177D93" w:rsidP="00CB625F">
      <w:pPr>
        <w:pStyle w:val="Cmsor2"/>
      </w:pPr>
      <w:bookmarkStart w:id="467" w:name="_Toc174514262"/>
      <w:bookmarkStart w:id="468" w:name="_Toc174514677"/>
      <w:bookmarkStart w:id="469" w:name="_Toc174515206"/>
      <w:bookmarkStart w:id="470" w:name="_Toc174515441"/>
      <w:bookmarkStart w:id="471" w:name="_Toc174515592"/>
      <w:bookmarkStart w:id="472" w:name="_Toc174515998"/>
      <w:bookmarkStart w:id="473" w:name="_Toc174516771"/>
      <w:bookmarkStart w:id="474" w:name="_Toc174516845"/>
      <w:bookmarkStart w:id="475" w:name="_Toc176060963"/>
      <w:bookmarkStart w:id="476" w:name="_Toc498003159"/>
      <w:r w:rsidRPr="00726BB8">
        <w:t>9</w:t>
      </w:r>
      <w:r w:rsidR="00A11B3D" w:rsidRPr="00726BB8">
        <w:t>.2</w:t>
      </w:r>
      <w:r w:rsidRPr="00726BB8">
        <w:t>.</w:t>
      </w:r>
      <w:r w:rsidR="00A11B3D" w:rsidRPr="00726BB8">
        <w:t xml:space="preserve"> Biztonsági előírások betartása</w:t>
      </w:r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</w:p>
    <w:p w:rsidR="00A11B3D" w:rsidRPr="00726BB8" w:rsidRDefault="00B500FC" w:rsidP="00BC2067">
      <w:pPr>
        <w:ind w:left="1418" w:firstLine="0"/>
      </w:pPr>
      <w:r>
        <w:rPr>
          <w:b/>
          <w:noProof/>
        </w:rPr>
        <w:drawing>
          <wp:anchor distT="0" distB="0" distL="114300" distR="114300" simplePos="0" relativeHeight="251654144" behindDoc="0" locked="0" layoutInCell="0" allowOverlap="1">
            <wp:simplePos x="0" y="0"/>
            <wp:positionH relativeFrom="column">
              <wp:posOffset>8890</wp:posOffset>
            </wp:positionH>
            <wp:positionV relativeFrom="paragraph">
              <wp:posOffset>34290</wp:posOffset>
            </wp:positionV>
            <wp:extent cx="683895" cy="683895"/>
            <wp:effectExtent l="0" t="0" r="1905" b="1905"/>
            <wp:wrapNone/>
            <wp:docPr id="558" name="Kép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B3D" w:rsidRPr="00726BB8">
        <w:t>Olvassa el gondosan az összes biztonságra utaló megjegyzést a</w:t>
      </w:r>
      <w:r w:rsidR="00A11B3D" w:rsidRPr="00726BB8">
        <w:rPr>
          <w:b/>
        </w:rPr>
        <w:t xml:space="preserve"> </w:t>
      </w:r>
      <w:r w:rsidR="00A11B3D" w:rsidRPr="00726BB8">
        <w:t>tartálykocsiján és a használati utasításban. Tartsa a jelöléseket jól látható állapotban. Gondoskodjon a</w:t>
      </w:r>
      <w:r w:rsidR="00A11B3D" w:rsidRPr="00726BB8">
        <w:t>r</w:t>
      </w:r>
      <w:r w:rsidR="00A11B3D" w:rsidRPr="00726BB8">
        <w:t xml:space="preserve">ról, hogy a pótkocsi javítása vagy alkat- részcsere után az összes szükséges jelölés meglegyen. A biztonsági jelölések a márkaképviselőnél beszerezhetők. Tanulja meg, hogyan működtesse a pótkocsiját, és hogyan használja a kezelő- és vezérlő elemeket helyesen. </w:t>
      </w:r>
    </w:p>
    <w:p w:rsidR="00A11B3D" w:rsidRPr="00726BB8" w:rsidRDefault="00A11B3D" w:rsidP="00BC2067">
      <w:bookmarkStart w:id="477" w:name="_Toc174514263"/>
      <w:bookmarkStart w:id="478" w:name="_Toc174514678"/>
      <w:r w:rsidRPr="00726BB8">
        <w:t>Ne bízza illetéktelen személyre a tartálykocsi kezelését!</w:t>
      </w:r>
      <w:bookmarkEnd w:id="477"/>
      <w:bookmarkEnd w:id="478"/>
    </w:p>
    <w:p w:rsidR="00A11B3D" w:rsidRPr="00726BB8" w:rsidRDefault="00A11B3D" w:rsidP="00BC2067">
      <w:r w:rsidRPr="00726BB8">
        <w:t>Tartsa a tartálykocsiját megfelelő műszaki állapotban. A tartálykocsi jogosulatlan módosítása l</w:t>
      </w:r>
      <w:r w:rsidRPr="00726BB8">
        <w:t>e</w:t>
      </w:r>
      <w:r w:rsidRPr="00726BB8">
        <w:t>ronthatja a funkcióit, illetve biztonságos üzemeltetését és kihatással lehet az élettartammára is.</w:t>
      </w:r>
    </w:p>
    <w:p w:rsidR="00A11B3D" w:rsidRPr="00726BB8" w:rsidRDefault="00177D93" w:rsidP="00CB625F">
      <w:pPr>
        <w:pStyle w:val="Cmsor2"/>
      </w:pPr>
      <w:bookmarkStart w:id="479" w:name="_Toc174514264"/>
      <w:bookmarkStart w:id="480" w:name="_Toc174514679"/>
      <w:bookmarkStart w:id="481" w:name="_Toc174515207"/>
      <w:bookmarkStart w:id="482" w:name="_Toc174515442"/>
      <w:bookmarkStart w:id="483" w:name="_Toc174515593"/>
      <w:bookmarkStart w:id="484" w:name="_Toc174515999"/>
      <w:bookmarkStart w:id="485" w:name="_Toc174516772"/>
      <w:bookmarkStart w:id="486" w:name="_Toc174516846"/>
      <w:bookmarkStart w:id="487" w:name="_Toc176060964"/>
      <w:bookmarkStart w:id="488" w:name="_Toc498003160"/>
      <w:r w:rsidRPr="00726BB8">
        <w:t>9</w:t>
      </w:r>
      <w:r w:rsidR="00A11B3D" w:rsidRPr="00726BB8">
        <w:t>.3</w:t>
      </w:r>
      <w:r w:rsidRPr="00726BB8">
        <w:t>.</w:t>
      </w:r>
      <w:r w:rsidR="00A11B3D" w:rsidRPr="00726BB8">
        <w:t xml:space="preserve"> Felkészülés a vészhelyzetre</w:t>
      </w:r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</w:p>
    <w:p w:rsidR="00A11B3D" w:rsidRPr="00726BB8" w:rsidRDefault="00A11B3D" w:rsidP="00037B21"/>
    <w:p w:rsidR="00A11B3D" w:rsidRPr="00726BB8" w:rsidRDefault="00B500FC" w:rsidP="00037B21">
      <w:pPr>
        <w:ind w:left="2127" w:firstLine="0"/>
      </w:pPr>
      <w:r>
        <w:rPr>
          <w:b/>
          <w:noProof/>
        </w:rPr>
        <w:drawing>
          <wp:anchor distT="0" distB="0" distL="114300" distR="114300" simplePos="0" relativeHeight="251655168" behindDoc="0" locked="0" layoutInCell="0" allowOverlap="1">
            <wp:simplePos x="0" y="0"/>
            <wp:positionH relativeFrom="column">
              <wp:posOffset>-26670</wp:posOffset>
            </wp:positionH>
            <wp:positionV relativeFrom="paragraph">
              <wp:posOffset>52705</wp:posOffset>
            </wp:positionV>
            <wp:extent cx="1256030" cy="696595"/>
            <wp:effectExtent l="0" t="0" r="1270" b="8255"/>
            <wp:wrapNone/>
            <wp:docPr id="559" name="Kép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696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B3D" w:rsidRPr="00726BB8">
        <w:t>Készüljön fel az esetleges tüzek oltására.</w:t>
      </w:r>
    </w:p>
    <w:p w:rsidR="00A11B3D" w:rsidRPr="00726BB8" w:rsidRDefault="00A11B3D" w:rsidP="00037B21">
      <w:pPr>
        <w:ind w:left="2127" w:firstLine="0"/>
      </w:pPr>
      <w:r w:rsidRPr="00726BB8">
        <w:t>Tartsa kéznél az elsősegély-felszerelést és a tűzoltó készüléket.</w:t>
      </w:r>
    </w:p>
    <w:p w:rsidR="00A11B3D" w:rsidRPr="00726BB8" w:rsidRDefault="00A11B3D" w:rsidP="00037B21">
      <w:pPr>
        <w:ind w:left="2127" w:firstLine="0"/>
      </w:pPr>
      <w:r w:rsidRPr="00726BB8">
        <w:lastRenderedPageBreak/>
        <w:t xml:space="preserve">Tartsa a telefonkészüléke közelében az orvosa, az elsősegély- hely, a kórház, a mentők és a tűzoltók telefonszámát. </w:t>
      </w:r>
    </w:p>
    <w:p w:rsidR="00A11B3D" w:rsidRPr="00726BB8" w:rsidRDefault="00B500FC" w:rsidP="00037B21"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2646045</wp:posOffset>
            </wp:positionH>
            <wp:positionV relativeFrom="paragraph">
              <wp:posOffset>128270</wp:posOffset>
            </wp:positionV>
            <wp:extent cx="870585" cy="311150"/>
            <wp:effectExtent l="0" t="0" r="5715" b="0"/>
            <wp:wrapNone/>
            <wp:docPr id="560" name="Kép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1B3D" w:rsidRPr="00726BB8" w:rsidRDefault="00A11B3D" w:rsidP="00037B21"/>
    <w:p w:rsidR="00A11B3D" w:rsidRPr="00726BB8" w:rsidRDefault="00A11B3D" w:rsidP="00037B21">
      <w:pPr>
        <w:rPr>
          <w:b/>
          <w:color w:val="FF0000"/>
        </w:rPr>
      </w:pPr>
      <w:bookmarkStart w:id="489" w:name="_Toc174514265"/>
      <w:bookmarkStart w:id="490" w:name="_Toc174514680"/>
      <w:r w:rsidRPr="00726BB8">
        <w:t>MENTŐK:</w:t>
      </w:r>
      <w:r w:rsidRPr="00726BB8">
        <w:rPr>
          <w:color w:val="FF0000"/>
        </w:rPr>
        <w:t xml:space="preserve"> </w:t>
      </w:r>
      <w:r w:rsidRPr="00726BB8">
        <w:rPr>
          <w:b/>
          <w:color w:val="FF0000"/>
        </w:rPr>
        <w:t xml:space="preserve">104, </w:t>
      </w:r>
      <w:r w:rsidRPr="00726BB8">
        <w:t>TŰZOLTÓK:</w:t>
      </w:r>
      <w:r w:rsidRPr="00726BB8">
        <w:rPr>
          <w:color w:val="FF0000"/>
        </w:rPr>
        <w:t xml:space="preserve"> </w:t>
      </w:r>
      <w:r w:rsidRPr="00726BB8">
        <w:rPr>
          <w:b/>
          <w:color w:val="FF0000"/>
        </w:rPr>
        <w:t xml:space="preserve">105, </w:t>
      </w:r>
      <w:r w:rsidRPr="00726BB8">
        <w:t>RENDŐRSÉG:</w:t>
      </w:r>
      <w:r w:rsidRPr="00726BB8">
        <w:rPr>
          <w:color w:val="FF0000"/>
        </w:rPr>
        <w:t xml:space="preserve"> </w:t>
      </w:r>
      <w:r w:rsidRPr="00726BB8">
        <w:rPr>
          <w:b/>
          <w:color w:val="FF0000"/>
        </w:rPr>
        <w:t>107,</w:t>
      </w:r>
      <w:r w:rsidRPr="00726BB8">
        <w:rPr>
          <w:color w:val="FF0000"/>
        </w:rPr>
        <w:t xml:space="preserve"> </w:t>
      </w:r>
      <w:r w:rsidRPr="00726BB8">
        <w:t>SEGÉLYHÍVÁS:</w:t>
      </w:r>
      <w:r w:rsidRPr="00726BB8">
        <w:rPr>
          <w:color w:val="FF0000"/>
        </w:rPr>
        <w:t xml:space="preserve"> </w:t>
      </w:r>
      <w:r w:rsidRPr="00726BB8">
        <w:rPr>
          <w:b/>
          <w:color w:val="FF0000"/>
        </w:rPr>
        <w:t>112</w:t>
      </w:r>
      <w:bookmarkEnd w:id="489"/>
      <w:bookmarkEnd w:id="490"/>
    </w:p>
    <w:p w:rsidR="00A11B3D" w:rsidRPr="00726BB8" w:rsidRDefault="00177D93" w:rsidP="00CB625F">
      <w:pPr>
        <w:pStyle w:val="Cmsor2"/>
      </w:pPr>
      <w:bookmarkStart w:id="491" w:name="_Toc174514266"/>
      <w:bookmarkStart w:id="492" w:name="_Toc174514681"/>
      <w:bookmarkStart w:id="493" w:name="_Toc174515208"/>
      <w:bookmarkStart w:id="494" w:name="_Toc174515443"/>
      <w:bookmarkStart w:id="495" w:name="_Toc174515594"/>
      <w:bookmarkStart w:id="496" w:name="_Toc174516000"/>
      <w:bookmarkStart w:id="497" w:name="_Toc174516773"/>
      <w:bookmarkStart w:id="498" w:name="_Toc174516847"/>
      <w:bookmarkStart w:id="499" w:name="_Toc176060965"/>
      <w:bookmarkStart w:id="500" w:name="_Toc498003161"/>
      <w:r w:rsidRPr="00726BB8">
        <w:t>9</w:t>
      </w:r>
      <w:r w:rsidR="00A11B3D" w:rsidRPr="00726BB8">
        <w:t>.4. Nagynyomású folyadékok veszélye</w:t>
      </w:r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</w:p>
    <w:p w:rsidR="00A11B3D" w:rsidRPr="00726BB8" w:rsidRDefault="00B500FC" w:rsidP="00037B21">
      <w:pPr>
        <w:ind w:left="2552" w:firstLine="0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38100</wp:posOffset>
            </wp:positionV>
            <wp:extent cx="1362710" cy="925830"/>
            <wp:effectExtent l="0" t="0" r="8890" b="7620"/>
            <wp:wrapNone/>
            <wp:docPr id="561" name="Kép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925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B3D" w:rsidRPr="00726BB8">
        <w:t>A különböző csövekből, tömlőkből nagy nyomás alatt kilépő folyadékok behatolhatnak a bőr alá, és veszélyes sérüléseket okozhatnak.</w:t>
      </w:r>
    </w:p>
    <w:p w:rsidR="00A11B3D" w:rsidRPr="00726BB8" w:rsidRDefault="00A11B3D" w:rsidP="00037B21">
      <w:pPr>
        <w:ind w:left="2552" w:firstLine="0"/>
      </w:pPr>
      <w:r w:rsidRPr="00726BB8">
        <w:t xml:space="preserve">A hidraulika vezetékek traktor hidraulikához való </w:t>
      </w:r>
      <w:proofErr w:type="gramStart"/>
      <w:r w:rsidRPr="00726BB8">
        <w:t>csatlakoz-</w:t>
      </w:r>
      <w:proofErr w:type="gramEnd"/>
      <w:r w:rsidRPr="00726BB8">
        <w:t xml:space="preserve"> tatáskor f</w:t>
      </w:r>
      <w:r w:rsidRPr="00726BB8">
        <w:t>i</w:t>
      </w:r>
      <w:r w:rsidRPr="00726BB8">
        <w:t>gyeljen arra, hogy a traktor –és a pótkocsi hidraulikája is nyomásmentes legyen.</w:t>
      </w:r>
    </w:p>
    <w:p w:rsidR="00A11B3D" w:rsidRPr="00726BB8" w:rsidRDefault="00B500FC" w:rsidP="00037B2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359410</wp:posOffset>
            </wp:positionV>
            <wp:extent cx="1259840" cy="835660"/>
            <wp:effectExtent l="0" t="0" r="0" b="2540"/>
            <wp:wrapNone/>
            <wp:docPr id="562" name="Kép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83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B3D" w:rsidRPr="00726BB8">
        <w:t>Tartózkodjon a nyomás alatt álló hidraulikus vagy más vezetékek szétkapcsolásától. Rögzítse bi</w:t>
      </w:r>
      <w:r w:rsidR="00A11B3D" w:rsidRPr="00726BB8">
        <w:t>z</w:t>
      </w:r>
      <w:r w:rsidR="00A11B3D" w:rsidRPr="00726BB8">
        <w:t>tonságosan minden csatlakozást, mielőtt a rendszert nyomás alá helyezné.</w:t>
      </w:r>
    </w:p>
    <w:p w:rsidR="00A11B3D" w:rsidRDefault="00A11B3D" w:rsidP="00037B21">
      <w:pPr>
        <w:ind w:left="2552" w:firstLine="0"/>
      </w:pPr>
      <w:r w:rsidRPr="00726BB8">
        <w:t xml:space="preserve">A szivárgások megkeresésére használjon </w:t>
      </w:r>
      <w:proofErr w:type="gramStart"/>
      <w:r w:rsidRPr="00726BB8">
        <w:t>karton papírt</w:t>
      </w:r>
      <w:proofErr w:type="gramEnd"/>
      <w:r w:rsidRPr="00726BB8">
        <w:t>. Védje kezét és testét a nagynyomású folyadékoktól.</w:t>
      </w:r>
    </w:p>
    <w:p w:rsidR="00037B21" w:rsidRDefault="00037B21" w:rsidP="00037B21">
      <w:pPr>
        <w:ind w:left="2552" w:firstLine="0"/>
      </w:pPr>
    </w:p>
    <w:p w:rsidR="00037B21" w:rsidRPr="00726BB8" w:rsidRDefault="00037B21" w:rsidP="00037B21">
      <w:pPr>
        <w:ind w:left="2552" w:firstLine="0"/>
      </w:pPr>
    </w:p>
    <w:p w:rsidR="00A11B3D" w:rsidRDefault="00A11B3D" w:rsidP="00037B21">
      <w:r w:rsidRPr="00726BB8">
        <w:t>Amennyiben mégis ilyen jellegű sérülés érné, azonnal forduljon orvoshoz. Bármilyen folyadék-behatolást néhány órán belül, műtéti úton el kell távolítani, máskülönben üszkösödés léphet fel. Ha a kezelőorvos járatlan az ilyen jellegű sérülések ellátásában, tájékozódnia kell megbízható orvosi fo</w:t>
      </w:r>
      <w:r w:rsidRPr="00726BB8">
        <w:t>r</w:t>
      </w:r>
      <w:r w:rsidRPr="00726BB8">
        <w:t>rásból.</w:t>
      </w:r>
    </w:p>
    <w:p w:rsidR="00CF6DA9" w:rsidRPr="00CF6DA9" w:rsidRDefault="00CF6DA9" w:rsidP="00037B21"/>
    <w:p w:rsidR="00A11B3D" w:rsidRPr="00726BB8" w:rsidRDefault="00177D93" w:rsidP="00CB625F">
      <w:pPr>
        <w:pStyle w:val="Cmsor2"/>
      </w:pPr>
      <w:bookmarkStart w:id="501" w:name="_Toc174514267"/>
      <w:bookmarkStart w:id="502" w:name="_Toc174514682"/>
      <w:bookmarkStart w:id="503" w:name="_Toc174515209"/>
      <w:bookmarkStart w:id="504" w:name="_Toc174515444"/>
      <w:bookmarkStart w:id="505" w:name="_Toc174515595"/>
      <w:bookmarkStart w:id="506" w:name="_Toc174516001"/>
      <w:bookmarkStart w:id="507" w:name="_Toc174516774"/>
      <w:bookmarkStart w:id="508" w:name="_Toc174516848"/>
      <w:bookmarkStart w:id="509" w:name="_Toc176060966"/>
      <w:bookmarkStart w:id="510" w:name="_Toc498003162"/>
      <w:r w:rsidRPr="00726BB8">
        <w:t>9</w:t>
      </w:r>
      <w:r w:rsidR="00A11B3D" w:rsidRPr="00726BB8">
        <w:t>.5. A személyi védelem</w:t>
      </w:r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</w:p>
    <w:p w:rsidR="00A11B3D" w:rsidRPr="00726BB8" w:rsidRDefault="00A11B3D" w:rsidP="00854F47">
      <w:r w:rsidRPr="00726BB8">
        <w:t>A munkavégzés során jól záródó ruházatot és hatásos védőfelszereléseket kell viselni.</w:t>
      </w:r>
    </w:p>
    <w:p w:rsidR="00A11B3D" w:rsidRPr="00726BB8" w:rsidRDefault="00B500FC" w:rsidP="00037B21">
      <w:pPr>
        <w:ind w:left="3119" w:firstLine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114300</wp:posOffset>
            </wp:positionV>
            <wp:extent cx="1839595" cy="1223645"/>
            <wp:effectExtent l="0" t="0" r="8255" b="0"/>
            <wp:wrapNone/>
            <wp:docPr id="563" name="Kép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122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B3D" w:rsidRPr="00726BB8">
        <w:t>A személyi védőfelszerelések életteret jelentenek a különböző anyagok rakodásával és szállításával történő munkavégzés során. A kezelő érintkezésbe kerülhet a szállítandó anyaggal. Ennek me</w:t>
      </w:r>
      <w:r w:rsidR="00A11B3D" w:rsidRPr="00726BB8">
        <w:t>g</w:t>
      </w:r>
      <w:r w:rsidR="00A11B3D" w:rsidRPr="00726BB8">
        <w:t>felelő védőfelszerelést kell kiválasztani és viselni a munka- végzés során. Amennyiben nem dolgozik biztonságosan, a védőfelszerel</w:t>
      </w:r>
      <w:r w:rsidR="00A11B3D" w:rsidRPr="00726BB8">
        <w:t>é</w:t>
      </w:r>
      <w:r w:rsidR="00A11B3D" w:rsidRPr="00726BB8">
        <w:t>sek nem tudnak segíteni Önnek. A tartálykocsii biztonságos üz</w:t>
      </w:r>
      <w:r w:rsidR="00A11B3D" w:rsidRPr="00726BB8">
        <w:t>e</w:t>
      </w:r>
      <w:r w:rsidR="00A11B3D" w:rsidRPr="00726BB8">
        <w:t>meltetése a kezelő teljes figyelmét leköti, ezért munkavégzés kö</w:t>
      </w:r>
      <w:r w:rsidR="00A11B3D" w:rsidRPr="00726BB8">
        <w:t>z</w:t>
      </w:r>
      <w:r w:rsidR="00A11B3D" w:rsidRPr="00726BB8">
        <w:t>ben ne hallgasson fejhallgatón keresztül zenét vagy rádiót.</w:t>
      </w:r>
    </w:p>
    <w:p w:rsidR="00A11B3D" w:rsidRPr="00726BB8" w:rsidRDefault="00A11B3D" w:rsidP="00037B21">
      <w:r w:rsidRPr="00726BB8">
        <w:t>A személyi védőfelszerelését minden használat után alaposan tisztítsa meg. Öblítse át a maszkot, a csizmát, a kesztyűt és az overallt kéz meleg szappanos vízben, majd hagyja azokat megszáradni.</w:t>
      </w:r>
    </w:p>
    <w:p w:rsidR="00A11B3D" w:rsidRPr="00726BB8" w:rsidRDefault="00A11B3D" w:rsidP="00037B21">
      <w:r w:rsidRPr="00726BB8">
        <w:t>A védőfelszereléseket tartsa szárat, hűvös, füstmentes helyen. A munkavégzésre szolgáló védőes</w:t>
      </w:r>
      <w:r w:rsidRPr="00726BB8">
        <w:t>z</w:t>
      </w:r>
      <w:r w:rsidRPr="00726BB8">
        <w:t>közt más ruhától elkülönítve tárolja.</w:t>
      </w:r>
    </w:p>
    <w:p w:rsidR="00A11B3D" w:rsidRPr="00037B21" w:rsidRDefault="003B2B81" w:rsidP="00037B21">
      <w:pPr>
        <w:pStyle w:val="Cmsor2"/>
      </w:pPr>
      <w:bookmarkStart w:id="511" w:name="_Toc174514268"/>
      <w:bookmarkStart w:id="512" w:name="_Toc174514683"/>
      <w:bookmarkStart w:id="513" w:name="_Toc174515210"/>
      <w:bookmarkStart w:id="514" w:name="_Toc174515445"/>
      <w:bookmarkStart w:id="515" w:name="_Toc174515596"/>
      <w:bookmarkStart w:id="516" w:name="_Toc174516002"/>
      <w:bookmarkStart w:id="517" w:name="_Toc174516775"/>
      <w:bookmarkStart w:id="518" w:name="_Toc174516849"/>
      <w:bookmarkStart w:id="519" w:name="_Toc176060967"/>
      <w:bookmarkStart w:id="520" w:name="_Toc498003163"/>
      <w:r w:rsidRPr="00037B21">
        <w:t>9</w:t>
      </w:r>
      <w:r w:rsidR="00A11B3D" w:rsidRPr="00037B21">
        <w:t>.6. A biztonságos üzemeltetés</w:t>
      </w:r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</w:p>
    <w:p w:rsidR="00A11B3D" w:rsidRPr="00726BB8" w:rsidRDefault="00A11B3D" w:rsidP="00037B21">
      <w:r w:rsidRPr="00726BB8">
        <w:t>A pótkocsi rendeltetésszerű, biztonságos működését a kezelőnek a munka megkezdése előtt ell</w:t>
      </w:r>
      <w:r w:rsidRPr="00726BB8">
        <w:t>e</w:t>
      </w:r>
      <w:r w:rsidRPr="00726BB8">
        <w:t>nőrizni kell. A pótkocsi használatbavétele előtt ellenőrizze:</w:t>
      </w:r>
    </w:p>
    <w:p w:rsidR="00A11B3D" w:rsidRPr="00726BB8" w:rsidRDefault="00A11B3D" w:rsidP="0062406C">
      <w:pPr>
        <w:numPr>
          <w:ilvl w:val="0"/>
          <w:numId w:val="27"/>
        </w:numPr>
        <w:ind w:left="567" w:hanging="283"/>
      </w:pPr>
      <w:r w:rsidRPr="00726BB8">
        <w:t>A pótkocsi előírásszerű összekapcsolását a traktorral.</w:t>
      </w:r>
    </w:p>
    <w:p w:rsidR="00A11B3D" w:rsidRPr="00726BB8" w:rsidRDefault="00A11B3D" w:rsidP="0062406C">
      <w:pPr>
        <w:numPr>
          <w:ilvl w:val="0"/>
          <w:numId w:val="27"/>
        </w:numPr>
        <w:ind w:left="567" w:hanging="283"/>
      </w:pPr>
      <w:r w:rsidRPr="00726BB8">
        <w:lastRenderedPageBreak/>
        <w:t>Az elektromos-, légfék vagy olajfék-, hidraulika csatlakozók, biztonságos csatlakoztatását val</w:t>
      </w:r>
      <w:r w:rsidRPr="00726BB8">
        <w:t>a</w:t>
      </w:r>
      <w:r w:rsidRPr="00726BB8">
        <w:t>mint a vezetékek és tömlők megfelelő bekötését. A csatlakozók megfelelő (tiszta és hibátlan) állapotban tartása a gépkezelő kötelessége.</w:t>
      </w:r>
    </w:p>
    <w:p w:rsidR="00A11B3D" w:rsidRPr="00726BB8" w:rsidRDefault="00A11B3D" w:rsidP="0062406C">
      <w:pPr>
        <w:numPr>
          <w:ilvl w:val="0"/>
          <w:numId w:val="27"/>
        </w:numPr>
        <w:ind w:left="567" w:hanging="283"/>
      </w:pPr>
      <w:r w:rsidRPr="00726BB8">
        <w:t>Az üzemi fék hatásosságát 10-15 km/h sebességnél. A fékpróbát többször is végezze el és ell</w:t>
      </w:r>
      <w:r w:rsidRPr="00726BB8">
        <w:t>e</w:t>
      </w:r>
      <w:r w:rsidRPr="00726BB8">
        <w:t>nőrizze, hogy a féknyomok mindkét oldalon egyenlő hosszúságúak-e.</w:t>
      </w:r>
    </w:p>
    <w:p w:rsidR="00A11B3D" w:rsidRPr="00726BB8" w:rsidRDefault="00A11B3D" w:rsidP="0062406C">
      <w:pPr>
        <w:numPr>
          <w:ilvl w:val="0"/>
          <w:numId w:val="27"/>
        </w:numPr>
        <w:ind w:left="567" w:hanging="283"/>
      </w:pPr>
      <w:r w:rsidRPr="00726BB8">
        <w:t xml:space="preserve">A </w:t>
      </w:r>
      <w:r w:rsidR="00DA3568">
        <w:t>rögzítő</w:t>
      </w:r>
      <w:r w:rsidRPr="00726BB8">
        <w:t xml:space="preserve"> féket leálláskor parkoláskor, tároláskor mindig használja.</w:t>
      </w:r>
    </w:p>
    <w:p w:rsidR="00A11B3D" w:rsidRPr="00726BB8" w:rsidRDefault="00A11B3D" w:rsidP="0062406C">
      <w:pPr>
        <w:numPr>
          <w:ilvl w:val="0"/>
          <w:numId w:val="27"/>
        </w:numPr>
        <w:ind w:left="567" w:hanging="283"/>
      </w:pPr>
      <w:r w:rsidRPr="00726BB8">
        <w:t>Az egyes hidraulikus elemek (pl.: munkahenger) helyes működését.</w:t>
      </w:r>
    </w:p>
    <w:p w:rsidR="00A11B3D" w:rsidRPr="00726BB8" w:rsidRDefault="00A11B3D" w:rsidP="0062406C">
      <w:pPr>
        <w:numPr>
          <w:ilvl w:val="0"/>
          <w:numId w:val="27"/>
        </w:numPr>
        <w:ind w:left="567" w:hanging="283"/>
      </w:pPr>
      <w:r w:rsidRPr="00726BB8">
        <w:t>Valamennyi csavar, csavaranya meghúzását, különös tekintettel a kerékanyákra.</w:t>
      </w:r>
    </w:p>
    <w:p w:rsidR="00A11B3D" w:rsidRPr="00726BB8" w:rsidRDefault="00A11B3D" w:rsidP="0062406C">
      <w:pPr>
        <w:numPr>
          <w:ilvl w:val="0"/>
          <w:numId w:val="27"/>
        </w:numPr>
        <w:ind w:left="567" w:hanging="283"/>
      </w:pPr>
      <w:r w:rsidRPr="00726BB8">
        <w:t>A gumiabroncsok belső légnyomását. A gumiabroncsok nyomása mindenkor feleljen meg a műszaki adatoknál megadott értéknek. Ennél alacsonyabb vagy magasabb nyomásérték a g</w:t>
      </w:r>
      <w:r w:rsidRPr="00726BB8">
        <w:t>u</w:t>
      </w:r>
      <w:r w:rsidRPr="00726BB8">
        <w:t>miabroncsok idő előtti kopásához vezethet.</w:t>
      </w:r>
    </w:p>
    <w:p w:rsidR="00B62886" w:rsidRPr="00CF6DA9" w:rsidRDefault="00B62886" w:rsidP="00037B21">
      <w:r w:rsidRPr="00726BB8">
        <w:t>Hiba feltárása esetén annak kijavításáig nem szabad a pótkocsit használni!</w:t>
      </w:r>
    </w:p>
    <w:p w:rsidR="00B62886" w:rsidRPr="00726BB8" w:rsidRDefault="00B62886" w:rsidP="00854F47">
      <w:r w:rsidRPr="00726BB8">
        <w:t xml:space="preserve">A </w:t>
      </w:r>
      <w:r w:rsidR="0086084E" w:rsidRPr="00726BB8">
        <w:t>tartálykocsira</w:t>
      </w:r>
      <w:r w:rsidRPr="00726BB8">
        <w:t xml:space="preserve"> mozgás közben, és járó traktor motor mellett </w:t>
      </w:r>
      <w:r w:rsidR="00E4254A">
        <w:t xml:space="preserve">a tartályra </w:t>
      </w:r>
      <w:r w:rsidRPr="00726BB8">
        <w:t>felmenni szigorúan tilos!</w:t>
      </w:r>
    </w:p>
    <w:p w:rsidR="00B62886" w:rsidRPr="00726BB8" w:rsidRDefault="003B2B81" w:rsidP="00CB625F">
      <w:pPr>
        <w:pStyle w:val="Cmsor2"/>
      </w:pPr>
      <w:bookmarkStart w:id="521" w:name="_Toc174514269"/>
      <w:bookmarkStart w:id="522" w:name="_Toc174514684"/>
      <w:bookmarkStart w:id="523" w:name="_Toc174515211"/>
      <w:bookmarkStart w:id="524" w:name="_Toc174515446"/>
      <w:bookmarkStart w:id="525" w:name="_Toc174515597"/>
      <w:bookmarkStart w:id="526" w:name="_Toc174516003"/>
      <w:bookmarkStart w:id="527" w:name="_Toc174516776"/>
      <w:bookmarkStart w:id="528" w:name="_Toc174516850"/>
      <w:bookmarkStart w:id="529" w:name="_Toc176060968"/>
      <w:bookmarkStart w:id="530" w:name="_Toc498003164"/>
      <w:r w:rsidRPr="00726BB8">
        <w:t>9</w:t>
      </w:r>
      <w:r w:rsidR="00222190" w:rsidRPr="00726BB8">
        <w:t>.7</w:t>
      </w:r>
      <w:r w:rsidR="00B62886" w:rsidRPr="00726BB8">
        <w:t>. A biztonságos karbantartás</w:t>
      </w:r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</w:p>
    <w:p w:rsidR="00B62886" w:rsidRPr="00726BB8" w:rsidRDefault="00B500FC" w:rsidP="00854F47">
      <w:r>
        <w:rPr>
          <w:noProof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87630</wp:posOffset>
            </wp:positionV>
            <wp:extent cx="1120775" cy="1143000"/>
            <wp:effectExtent l="0" t="0" r="3175" b="0"/>
            <wp:wrapNone/>
            <wp:docPr id="432" name="Kép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2886" w:rsidRPr="00726BB8" w:rsidRDefault="00B62886" w:rsidP="0062406C">
      <w:pPr>
        <w:numPr>
          <w:ilvl w:val="0"/>
          <w:numId w:val="3"/>
        </w:numPr>
        <w:tabs>
          <w:tab w:val="clear" w:pos="360"/>
          <w:tab w:val="num" w:pos="2268"/>
        </w:tabs>
        <w:ind w:left="2268" w:hanging="2268"/>
      </w:pPr>
      <w:r w:rsidRPr="00726BB8">
        <w:t>Ismerje meg a karbantartási feladatokat a munka megkezdése előtt. Tartsa a munkaterületet tiszta, száraz állapotban.</w:t>
      </w:r>
    </w:p>
    <w:p w:rsidR="00B62886" w:rsidRDefault="00B62886" w:rsidP="0062406C">
      <w:pPr>
        <w:numPr>
          <w:ilvl w:val="0"/>
          <w:numId w:val="4"/>
        </w:numPr>
        <w:tabs>
          <w:tab w:val="clear" w:pos="360"/>
          <w:tab w:val="num" w:pos="2268"/>
        </w:tabs>
        <w:ind w:left="2268" w:hanging="2268"/>
      </w:pPr>
      <w:r w:rsidRPr="00726BB8">
        <w:t xml:space="preserve">Ne végezzen kenést, szerelést, beállítást, ha a traktor motorja jár, és ha pótkocsi nincs kellően elmozdulás ellen rögzítve. </w:t>
      </w:r>
    </w:p>
    <w:p w:rsidR="00037B21" w:rsidRPr="00726BB8" w:rsidRDefault="00037B21" w:rsidP="0062406C">
      <w:pPr>
        <w:numPr>
          <w:ilvl w:val="0"/>
          <w:numId w:val="4"/>
        </w:numPr>
        <w:tabs>
          <w:tab w:val="clear" w:pos="360"/>
          <w:tab w:val="num" w:pos="2268"/>
        </w:tabs>
        <w:ind w:left="2268" w:hanging="2268"/>
      </w:pPr>
    </w:p>
    <w:p w:rsidR="00B62886" w:rsidRPr="00726BB8" w:rsidRDefault="00B62886" w:rsidP="0062406C">
      <w:pPr>
        <w:numPr>
          <w:ilvl w:val="0"/>
          <w:numId w:val="28"/>
        </w:numPr>
        <w:ind w:left="709" w:hanging="425"/>
      </w:pPr>
      <w:r w:rsidRPr="00726BB8">
        <w:t>Csökkentse le (szüntesse meg) a hidraulikus rendszerben az üzemi nyomást. Rögzítse megf</w:t>
      </w:r>
      <w:r w:rsidRPr="00726BB8">
        <w:t>e</w:t>
      </w:r>
      <w:r w:rsidRPr="00726BB8">
        <w:t>lelően a gépet (a támasz- tótalp, rögzítő fék, és ékek segítségével) állítsa le a traktor motorját és vegye ki az indítókulcsot.</w:t>
      </w:r>
    </w:p>
    <w:p w:rsidR="00B62886" w:rsidRPr="00726BB8" w:rsidRDefault="00B62886" w:rsidP="0062406C">
      <w:pPr>
        <w:numPr>
          <w:ilvl w:val="0"/>
          <w:numId w:val="28"/>
        </w:numPr>
        <w:ind w:left="709" w:hanging="425"/>
      </w:pPr>
      <w:r w:rsidRPr="00726BB8">
        <w:t xml:space="preserve">A karbantartási és javítási műveleteket csak a </w:t>
      </w:r>
      <w:r w:rsidR="00222190" w:rsidRPr="00726BB8">
        <w:t>tartálykocsi</w:t>
      </w:r>
      <w:r w:rsidRPr="00726BB8">
        <w:t xml:space="preserve"> megtisztítását követően kezdje el.</w:t>
      </w:r>
    </w:p>
    <w:p w:rsidR="00B62886" w:rsidRPr="00726BB8" w:rsidRDefault="00B62886" w:rsidP="0062406C">
      <w:pPr>
        <w:numPr>
          <w:ilvl w:val="0"/>
          <w:numId w:val="28"/>
        </w:numPr>
        <w:ind w:left="709" w:hanging="425"/>
      </w:pPr>
      <w:r w:rsidRPr="00726BB8">
        <w:t>A pótkocsival ne végezzen próbákat úgy, hogy a biztonsági elemei kikapcsolt, üzemképtelen állapotban vannak.</w:t>
      </w:r>
    </w:p>
    <w:p w:rsidR="00B62886" w:rsidRPr="00726BB8" w:rsidRDefault="00B62886" w:rsidP="0062406C">
      <w:pPr>
        <w:numPr>
          <w:ilvl w:val="0"/>
          <w:numId w:val="28"/>
        </w:numPr>
        <w:ind w:left="709" w:hanging="425"/>
      </w:pPr>
      <w:r w:rsidRPr="00726BB8">
        <w:t>Biztonságosan támasszon alá minden olyan szerkezeti elemet, amelyet a szerviz munka során fel kellett emelnie.</w:t>
      </w:r>
    </w:p>
    <w:p w:rsidR="00B62886" w:rsidRPr="00726BB8" w:rsidRDefault="00B62886" w:rsidP="0062406C">
      <w:pPr>
        <w:numPr>
          <w:ilvl w:val="0"/>
          <w:numId w:val="28"/>
        </w:numPr>
        <w:ind w:left="709" w:hanging="425"/>
      </w:pPr>
      <w:r w:rsidRPr="00726BB8">
        <w:t xml:space="preserve">Tartsa az alkatrészeket jó állapotban, és azokat megfelelően építse be. A meghibásodásokat javítsa ki azonnal. Cserélje ki a kopott, törött alkatrészeket. Távolítsa el a felesleges </w:t>
      </w:r>
      <w:proofErr w:type="spellStart"/>
      <w:r w:rsidRPr="00726BB8">
        <w:t>olajat</w:t>
      </w:r>
      <w:proofErr w:type="spellEnd"/>
      <w:r w:rsidRPr="00726BB8">
        <w:t>, zsírt vagy más szennyeződést.</w:t>
      </w:r>
    </w:p>
    <w:p w:rsidR="00B62886" w:rsidRPr="00726BB8" w:rsidRDefault="00B62886" w:rsidP="0062406C">
      <w:pPr>
        <w:numPr>
          <w:ilvl w:val="0"/>
          <w:numId w:val="28"/>
        </w:numPr>
        <w:ind w:left="709" w:hanging="425"/>
      </w:pPr>
      <w:r w:rsidRPr="00726BB8">
        <w:t>Karbantartások vagy javítások alatt az elektromos tápfeszültséget tartsa kikapcsolt állapotban az indítókulcs elfordítása, vagy a csatlakozók széthúzása révén, szükség esetén vegye le az akkumulátor negatív (-) pólusának csatlakozóját.</w:t>
      </w:r>
    </w:p>
    <w:p w:rsidR="00B62886" w:rsidRPr="00726BB8" w:rsidRDefault="00B62886" w:rsidP="00854F47"/>
    <w:p w:rsidR="00B62886" w:rsidRPr="00726BB8" w:rsidRDefault="00B500FC" w:rsidP="00037B21">
      <w:pPr>
        <w:ind w:left="2268" w:firstLine="0"/>
      </w:pPr>
      <w:r>
        <w:rPr>
          <w:b/>
          <w:noProof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0</wp:posOffset>
            </wp:positionV>
            <wp:extent cx="1149985" cy="1100455"/>
            <wp:effectExtent l="0" t="0" r="0" b="4445"/>
            <wp:wrapNone/>
            <wp:docPr id="433" name="Kép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1100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886" w:rsidRPr="00726BB8">
        <w:rPr>
          <w:b/>
        </w:rPr>
        <w:t>Hegesztés és hevítés előtt távolítsa el a festéket!</w:t>
      </w:r>
      <w:r w:rsidR="00B62886" w:rsidRPr="00726BB8">
        <w:t xml:space="preserve"> Vigyázzon a keletkező g</w:t>
      </w:r>
      <w:r w:rsidR="00B62886" w:rsidRPr="00726BB8">
        <w:t>á</w:t>
      </w:r>
      <w:r w:rsidR="00B62886" w:rsidRPr="00726BB8">
        <w:t xml:space="preserve">zok </w:t>
      </w:r>
      <w:proofErr w:type="gramStart"/>
      <w:r w:rsidR="00B62886" w:rsidRPr="00726BB8">
        <w:t>és</w:t>
      </w:r>
      <w:proofErr w:type="gramEnd"/>
      <w:r w:rsidR="00B62886" w:rsidRPr="00726BB8">
        <w:t xml:space="preserve"> gőzök mérgezőek. Ha festett felületet melegít, vagy hegeszt, a kele</w:t>
      </w:r>
      <w:r w:rsidR="00B62886" w:rsidRPr="00726BB8">
        <w:t>t</w:t>
      </w:r>
      <w:r w:rsidR="00B62886" w:rsidRPr="00726BB8">
        <w:t>kező gőzök mérgezőek.</w:t>
      </w:r>
    </w:p>
    <w:p w:rsidR="00037B21" w:rsidRDefault="00B62886" w:rsidP="00037B21">
      <w:pPr>
        <w:ind w:left="2268" w:firstLine="0"/>
      </w:pPr>
      <w:r w:rsidRPr="00726BB8">
        <w:t>Melegítéssel járó munkákat sza</w:t>
      </w:r>
      <w:r w:rsidR="00222190" w:rsidRPr="00726BB8">
        <w:t>badban, vagy jól szellőzött he</w:t>
      </w:r>
      <w:r w:rsidRPr="00726BB8">
        <w:t xml:space="preserve">lyen végezze. </w:t>
      </w:r>
    </w:p>
    <w:p w:rsidR="00037B21" w:rsidRDefault="00037B21" w:rsidP="00037B21">
      <w:pPr>
        <w:ind w:left="2268" w:firstLine="0"/>
      </w:pPr>
    </w:p>
    <w:p w:rsidR="00037B21" w:rsidRDefault="00037B21" w:rsidP="00037B21">
      <w:pPr>
        <w:ind w:left="2268" w:firstLine="0"/>
      </w:pPr>
    </w:p>
    <w:p w:rsidR="00B62886" w:rsidRPr="00726BB8" w:rsidRDefault="00B62886" w:rsidP="0062406C">
      <w:pPr>
        <w:numPr>
          <w:ilvl w:val="0"/>
          <w:numId w:val="29"/>
        </w:numPr>
        <w:ind w:left="567" w:hanging="283"/>
      </w:pPr>
      <w:r w:rsidRPr="00726BB8">
        <w:lastRenderedPageBreak/>
        <w:t>Hevítés, hegesztés előtt távolítsa el a festéket</w:t>
      </w:r>
      <w:r w:rsidR="00037B21">
        <w:t xml:space="preserve">. </w:t>
      </w:r>
      <w:r w:rsidRPr="00726BB8">
        <w:t>Ha a festék eltávolítását homokfúvással, vagy köszörüléssel végzi, kerülje a por belélegzését. Viseljen védőálarcot.</w:t>
      </w:r>
    </w:p>
    <w:p w:rsidR="00B62886" w:rsidRPr="00726BB8" w:rsidRDefault="00B62886" w:rsidP="0062406C">
      <w:pPr>
        <w:numPr>
          <w:ilvl w:val="0"/>
          <w:numId w:val="29"/>
        </w:numPr>
        <w:ind w:left="567" w:hanging="283"/>
      </w:pPr>
      <w:r w:rsidRPr="00726BB8">
        <w:t>Ha oldószerrel, vagy hígítóval távolítja el a festéket, hegesztés előtt szappannal, és vízzel mossa le a hígítót. A területről távolítsa el a hígítót, és az egyéb gyúlékony anyagokat. Hagyja, hogy a felületről a keletkező gőz legalább 15 percig párologjon.</w:t>
      </w:r>
    </w:p>
    <w:p w:rsidR="00222190" w:rsidRPr="00726BB8" w:rsidRDefault="00222190" w:rsidP="00854F47"/>
    <w:p w:rsidR="00B62886" w:rsidRPr="00726BB8" w:rsidRDefault="00B500FC" w:rsidP="00037B21">
      <w:pPr>
        <w:ind w:left="2552" w:firstLine="0"/>
      </w:pPr>
      <w:r>
        <w:rPr>
          <w:b/>
          <w:noProof/>
        </w:rPr>
        <w:drawing>
          <wp:anchor distT="0" distB="0" distL="114300" distR="114300" simplePos="0" relativeHeight="251643904" behindDoc="0" locked="0" layoutInCell="0" allowOverlap="1">
            <wp:simplePos x="0" y="0"/>
            <wp:positionH relativeFrom="column">
              <wp:posOffset>7620</wp:posOffset>
            </wp:positionH>
            <wp:positionV relativeFrom="paragraph">
              <wp:posOffset>57150</wp:posOffset>
            </wp:positionV>
            <wp:extent cx="1452880" cy="915035"/>
            <wp:effectExtent l="0" t="0" r="0" b="0"/>
            <wp:wrapNone/>
            <wp:docPr id="434" name="Kép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80" cy="915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886" w:rsidRPr="00726BB8">
        <w:rPr>
          <w:b/>
        </w:rPr>
        <w:t>Ne végezzen melegítést nyomás alatt lévő tömlők, csövek környezet</w:t>
      </w:r>
      <w:r w:rsidR="00B62886" w:rsidRPr="00726BB8">
        <w:rPr>
          <w:b/>
        </w:rPr>
        <w:t>é</w:t>
      </w:r>
      <w:r w:rsidR="00B62886" w:rsidRPr="00726BB8">
        <w:rPr>
          <w:b/>
        </w:rPr>
        <w:t xml:space="preserve">ben! </w:t>
      </w:r>
      <w:r w:rsidR="00B62886" w:rsidRPr="00726BB8">
        <w:t xml:space="preserve">Ha nyomás alatt lévő vezeték </w:t>
      </w:r>
      <w:proofErr w:type="gramStart"/>
      <w:r w:rsidR="00B62886" w:rsidRPr="00726BB8">
        <w:t>mellett</w:t>
      </w:r>
      <w:proofErr w:type="gramEnd"/>
      <w:r w:rsidR="00B62886" w:rsidRPr="00726BB8">
        <w:t xml:space="preserve"> he- geszt gyúlékony elegy, spray keletkezhet, mely a munka- végzőn vagy a környezeten égési sér</w:t>
      </w:r>
      <w:r w:rsidR="00B62886" w:rsidRPr="00726BB8">
        <w:t>ü</w:t>
      </w:r>
      <w:r w:rsidR="00B62886" w:rsidRPr="00726BB8">
        <w:t xml:space="preserve">léseket okozhat. A felfelé szálló meleg levegő hatására is </w:t>
      </w:r>
      <w:proofErr w:type="spellStart"/>
      <w:r w:rsidR="00B62886" w:rsidRPr="00726BB8">
        <w:t>meghibásodhat</w:t>
      </w:r>
      <w:proofErr w:type="spellEnd"/>
      <w:r w:rsidR="00B62886" w:rsidRPr="00726BB8">
        <w:t xml:space="preserve"> a vezeték.</w:t>
      </w:r>
    </w:p>
    <w:p w:rsidR="002F4ABD" w:rsidRPr="00726BB8" w:rsidRDefault="002F4ABD" w:rsidP="00037B21">
      <w:pPr>
        <w:ind w:left="2552" w:firstLine="0"/>
      </w:pPr>
    </w:p>
    <w:p w:rsidR="002F4ABD" w:rsidRPr="00726BB8" w:rsidRDefault="00B500FC" w:rsidP="00854F47">
      <w:r>
        <w:rPr>
          <w:noProof/>
        </w:rPr>
        <w:drawing>
          <wp:anchor distT="0" distB="0" distL="114300" distR="114300" simplePos="0" relativeHeight="251644928" behindDoc="0" locked="0" layoutInCell="0" allowOverlap="1">
            <wp:simplePos x="0" y="0"/>
            <wp:positionH relativeFrom="column">
              <wp:posOffset>188595</wp:posOffset>
            </wp:positionH>
            <wp:positionV relativeFrom="paragraph">
              <wp:posOffset>52705</wp:posOffset>
            </wp:positionV>
            <wp:extent cx="1499870" cy="1457325"/>
            <wp:effectExtent l="0" t="0" r="5080" b="9525"/>
            <wp:wrapNone/>
            <wp:docPr id="435" name="Kép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2886" w:rsidRPr="00726BB8" w:rsidRDefault="00B62886" w:rsidP="00037B21">
      <w:pPr>
        <w:ind w:left="2694" w:firstLine="0"/>
      </w:pPr>
      <w:bookmarkStart w:id="531" w:name="_Toc174514270"/>
      <w:bookmarkStart w:id="532" w:name="_Toc174514685"/>
      <w:r w:rsidRPr="00726BB8">
        <w:t>NE HEGESSZEN NYOMÁS ALATT LÉVŐ VEZETÉK MELLET!</w:t>
      </w:r>
      <w:bookmarkEnd w:id="531"/>
      <w:bookmarkEnd w:id="532"/>
    </w:p>
    <w:p w:rsidR="00B62886" w:rsidRPr="009A5DAB" w:rsidRDefault="00B62886" w:rsidP="00037B21">
      <w:pPr>
        <w:ind w:left="2694" w:firstLine="0"/>
      </w:pPr>
      <w:bookmarkStart w:id="533" w:name="_Toc174514271"/>
      <w:bookmarkStart w:id="534" w:name="_Toc174514686"/>
      <w:bookmarkStart w:id="535" w:name="_Toc174515212"/>
      <w:bookmarkStart w:id="536" w:name="_Toc174515447"/>
      <w:bookmarkStart w:id="537" w:name="_Toc174515598"/>
      <w:r w:rsidRPr="009A5DAB">
        <w:t>Végezze a kerekek karbantartását biztonságosan!</w:t>
      </w:r>
      <w:bookmarkEnd w:id="533"/>
      <w:bookmarkEnd w:id="534"/>
      <w:bookmarkEnd w:id="535"/>
      <w:bookmarkEnd w:id="536"/>
      <w:bookmarkEnd w:id="537"/>
    </w:p>
    <w:p w:rsidR="00B62886" w:rsidRDefault="00B62886" w:rsidP="00037B21">
      <w:pPr>
        <w:ind w:left="2694" w:firstLine="0"/>
      </w:pPr>
      <w:r w:rsidRPr="00222190">
        <w:t>A szétrobbanó gumiabroncs és kerékpánt darabjai súlyos sérüléseket, halált is okozhatnak, ezért a gumiabroncsok szerelését megfelelő gy</w:t>
      </w:r>
      <w:r w:rsidRPr="00222190">
        <w:t>a</w:t>
      </w:r>
      <w:r w:rsidRPr="00222190">
        <w:t>korlattal rendelkező személy, meg- felelő szerszámokkal és technológ</w:t>
      </w:r>
      <w:r w:rsidRPr="00222190">
        <w:t>i</w:t>
      </w:r>
      <w:r w:rsidRPr="00222190">
        <w:t>ával végezze.</w:t>
      </w:r>
    </w:p>
    <w:p w:rsidR="00106227" w:rsidRPr="00222190" w:rsidRDefault="00106227" w:rsidP="00037B21">
      <w:pPr>
        <w:ind w:left="2694" w:firstLine="0"/>
      </w:pPr>
    </w:p>
    <w:p w:rsidR="00B62886" w:rsidRPr="00222190" w:rsidRDefault="00B62886" w:rsidP="0062406C">
      <w:pPr>
        <w:numPr>
          <w:ilvl w:val="0"/>
          <w:numId w:val="30"/>
        </w:numPr>
      </w:pPr>
      <w:r w:rsidRPr="00222190">
        <w:t>Mindig az előírt guminyomást alkalmazza. Ne fújtassa az abroncsokat az előírt nyomás fölé</w:t>
      </w:r>
      <w:r w:rsidR="00E4254A">
        <w:t>.</w:t>
      </w:r>
    </w:p>
    <w:p w:rsidR="00B62886" w:rsidRPr="00222190" w:rsidRDefault="00B62886" w:rsidP="0062406C">
      <w:pPr>
        <w:numPr>
          <w:ilvl w:val="0"/>
          <w:numId w:val="30"/>
        </w:numPr>
      </w:pPr>
      <w:r w:rsidRPr="00222190">
        <w:t xml:space="preserve">Az abroncs fújtatásához használjon a szelepre rögzíthető csatlakozót és elég hosszú tömlőt ahhoz, hogy a kerék elé, vagy mögé állhasson és NE </w:t>
      </w:r>
      <w:proofErr w:type="gramStart"/>
      <w:r w:rsidRPr="00222190">
        <w:t>A</w:t>
      </w:r>
      <w:proofErr w:type="gramEnd"/>
      <w:r w:rsidRPr="00222190">
        <w:t xml:space="preserve"> KERÉK MELLÉ!</w:t>
      </w:r>
    </w:p>
    <w:p w:rsidR="00B62886" w:rsidRPr="00222190" w:rsidRDefault="00B62886" w:rsidP="0062406C">
      <w:pPr>
        <w:numPr>
          <w:ilvl w:val="0"/>
          <w:numId w:val="30"/>
        </w:numPr>
      </w:pPr>
      <w:r w:rsidRPr="00222190">
        <w:t>Ellenőrizze, nem alacsony-e az abroncsok nyomása</w:t>
      </w:r>
      <w:r w:rsidR="00222190">
        <w:t>, nincs-e rajtuk vágás, kidudo</w:t>
      </w:r>
      <w:r w:rsidRPr="00222190">
        <w:t>rodás, nem sérültek-e a kerékpántok, nem hiányoznak-e a kerékanyák.</w:t>
      </w:r>
    </w:p>
    <w:p w:rsidR="00B62886" w:rsidRPr="00222190" w:rsidRDefault="00B62886" w:rsidP="0062406C">
      <w:pPr>
        <w:numPr>
          <w:ilvl w:val="0"/>
          <w:numId w:val="30"/>
        </w:numPr>
      </w:pPr>
      <w:r w:rsidRPr="00222190">
        <w:t>Kerékanyák meghúzását az új kocsi alkalmazásak</w:t>
      </w:r>
      <w:r w:rsidR="00222190">
        <w:t>or, szezon kezdetkor, kerékcse</w:t>
      </w:r>
      <w:r w:rsidRPr="00222190">
        <w:t>réknél, és l</w:t>
      </w:r>
      <w:r w:rsidRPr="00222190">
        <w:t>e</w:t>
      </w:r>
      <w:r w:rsidRPr="00222190">
        <w:t>galább hetente ellenőrizze</w:t>
      </w:r>
      <w:r w:rsidR="00516EFB">
        <w:t>,</w:t>
      </w:r>
      <w:r w:rsidRPr="00222190">
        <w:t xml:space="preserve"> és szükség esetén húzza utána.</w:t>
      </w:r>
    </w:p>
    <w:p w:rsidR="00B62886" w:rsidRPr="00222190" w:rsidRDefault="00B62886" w:rsidP="0062406C">
      <w:pPr>
        <w:numPr>
          <w:ilvl w:val="0"/>
          <w:numId w:val="30"/>
        </w:numPr>
      </w:pPr>
      <w:r w:rsidRPr="00222190">
        <w:t xml:space="preserve">A </w:t>
      </w:r>
      <w:r w:rsidR="00CF6DA9">
        <w:t>tartálykocsi</w:t>
      </w:r>
      <w:r w:rsidRPr="00222190">
        <w:t xml:space="preserve"> gumiabroncsainak megengedett terhelését n</w:t>
      </w:r>
      <w:r w:rsidR="00222190">
        <w:t>e lépje túl. Legyen erre figye</w:t>
      </w:r>
      <w:r w:rsidRPr="00222190">
        <w:t>le</w:t>
      </w:r>
      <w:r w:rsidRPr="00222190">
        <w:t>m</w:t>
      </w:r>
      <w:r w:rsidRPr="00222190">
        <w:t>mel az abroncs szerelésénél és a terhelés meghatározásánál is.</w:t>
      </w:r>
    </w:p>
    <w:p w:rsidR="00B62886" w:rsidRPr="0056413E" w:rsidRDefault="003B2B81" w:rsidP="00CB625F">
      <w:pPr>
        <w:pStyle w:val="Cmsor2"/>
      </w:pPr>
      <w:bookmarkStart w:id="538" w:name="_Toc174514272"/>
      <w:bookmarkStart w:id="539" w:name="_Toc174514687"/>
      <w:bookmarkStart w:id="540" w:name="_Toc174515213"/>
      <w:bookmarkStart w:id="541" w:name="_Toc174515448"/>
      <w:bookmarkStart w:id="542" w:name="_Toc174515599"/>
      <w:bookmarkStart w:id="543" w:name="_Toc174516004"/>
      <w:bookmarkStart w:id="544" w:name="_Toc174516777"/>
      <w:bookmarkStart w:id="545" w:name="_Toc174516851"/>
      <w:bookmarkStart w:id="546" w:name="_Toc176060969"/>
      <w:bookmarkStart w:id="547" w:name="_Toc498003165"/>
      <w:r w:rsidRPr="0056413E">
        <w:t>9</w:t>
      </w:r>
      <w:r w:rsidR="0009281F" w:rsidRPr="0056413E">
        <w:t>.8</w:t>
      </w:r>
      <w:r w:rsidR="00B62886" w:rsidRPr="0056413E">
        <w:t>. Közúti közlekedés, vontatás</w:t>
      </w:r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</w:p>
    <w:p w:rsidR="00B62886" w:rsidRPr="0009281F" w:rsidRDefault="00B62886" w:rsidP="0062406C">
      <w:pPr>
        <w:numPr>
          <w:ilvl w:val="0"/>
          <w:numId w:val="31"/>
        </w:numPr>
        <w:ind w:left="709" w:hanging="425"/>
      </w:pPr>
      <w:r w:rsidRPr="0009281F">
        <w:t xml:space="preserve">A </w:t>
      </w:r>
      <w:r w:rsidR="00516EFB" w:rsidRPr="0009281F">
        <w:t>tartálykocsi</w:t>
      </w:r>
      <w:r w:rsidRPr="0009281F">
        <w:t xml:space="preserve"> közúton csak olyan traktorral vontatható, mely traktor rendelkezik a követk</w:t>
      </w:r>
      <w:r w:rsidRPr="0009281F">
        <w:t>e</w:t>
      </w:r>
      <w:r w:rsidRPr="0009281F">
        <w:t>zőkkel:</w:t>
      </w:r>
    </w:p>
    <w:p w:rsidR="00B62886" w:rsidRPr="0009281F" w:rsidRDefault="00B62886" w:rsidP="0062406C">
      <w:pPr>
        <w:numPr>
          <w:ilvl w:val="0"/>
          <w:numId w:val="31"/>
        </w:numPr>
        <w:ind w:left="709" w:hanging="425"/>
      </w:pPr>
      <w:r w:rsidRPr="0009281F">
        <w:t xml:space="preserve">A </w:t>
      </w:r>
      <w:r w:rsidR="00516EFB" w:rsidRPr="0009281F">
        <w:t>tartálykocsi</w:t>
      </w:r>
      <w:r w:rsidRPr="0009281F">
        <w:t xml:space="preserve"> vonószerkezetéhez illeszkedő (kapcsolási </w:t>
      </w:r>
      <w:r w:rsidR="0009281F" w:rsidRPr="0009281F">
        <w:t>magasság</w:t>
      </w:r>
      <w:r w:rsidRPr="0009281F">
        <w:t>, vonószem furat- átmérő, terhelhetőség, stb.) szabványos vonószerkezettel.</w:t>
      </w:r>
    </w:p>
    <w:p w:rsidR="00B62886" w:rsidRPr="0009281F" w:rsidRDefault="00B62886" w:rsidP="0062406C">
      <w:pPr>
        <w:numPr>
          <w:ilvl w:val="0"/>
          <w:numId w:val="31"/>
        </w:numPr>
        <w:ind w:left="709" w:hanging="425"/>
      </w:pPr>
      <w:r w:rsidRPr="0009281F">
        <w:t>Megfelelő világító – és fényjelző berendezésekkel.</w:t>
      </w:r>
    </w:p>
    <w:p w:rsidR="00B62886" w:rsidRPr="0009281F" w:rsidRDefault="00B62886" w:rsidP="0062406C">
      <w:pPr>
        <w:numPr>
          <w:ilvl w:val="0"/>
          <w:numId w:val="31"/>
        </w:numPr>
        <w:ind w:left="709" w:hanging="425"/>
      </w:pPr>
      <w:r w:rsidRPr="0009281F">
        <w:t xml:space="preserve">Olyan fékszerkezettel, amely illeszkedik a </w:t>
      </w:r>
      <w:r w:rsidR="00516EFB" w:rsidRPr="0009281F">
        <w:t>tartálykocsi</w:t>
      </w:r>
      <w:r w:rsidRPr="0009281F">
        <w:t xml:space="preserve"> fékrendszeréhez, és fékezéskor biztosí</w:t>
      </w:r>
      <w:r w:rsidRPr="0009281F">
        <w:t>t</w:t>
      </w:r>
      <w:r w:rsidRPr="0009281F">
        <w:t xml:space="preserve">ja a járműszerelvény (traktor + </w:t>
      </w:r>
      <w:r w:rsidR="00A03FA6">
        <w:t>tartálykocsi</w:t>
      </w:r>
      <w:r w:rsidRPr="0009281F">
        <w:t>) előirt minimális lassulását (3,0 m/s</w:t>
      </w:r>
      <w:r w:rsidRPr="0009281F">
        <w:rPr>
          <w:vertAlign w:val="superscript"/>
        </w:rPr>
        <w:t>2</w:t>
      </w:r>
      <w:r w:rsidRPr="0009281F">
        <w:t>),</w:t>
      </w:r>
    </w:p>
    <w:p w:rsidR="00B62886" w:rsidRPr="0009281F" w:rsidRDefault="00B62886" w:rsidP="0062406C">
      <w:pPr>
        <w:numPr>
          <w:ilvl w:val="0"/>
          <w:numId w:val="31"/>
        </w:numPr>
        <w:ind w:left="709" w:hanging="425"/>
      </w:pPr>
      <w:r w:rsidRPr="0009281F">
        <w:t>Az üzemeltetéshez szükséges teljesítménnyel, és zárt vezetőfülkével.</w:t>
      </w:r>
    </w:p>
    <w:p w:rsidR="00B62886" w:rsidRPr="0009281F" w:rsidRDefault="00B62886" w:rsidP="0062406C">
      <w:pPr>
        <w:numPr>
          <w:ilvl w:val="0"/>
          <w:numId w:val="31"/>
        </w:numPr>
        <w:ind w:left="709" w:hanging="425"/>
      </w:pPr>
      <w:r w:rsidRPr="0009281F">
        <w:t>A gépegységgel (traktor + pótkocsi) mindenkor a</w:t>
      </w:r>
      <w:r w:rsidR="00516EFB" w:rsidRPr="0009281F">
        <w:t xml:space="preserve"> közlekedési szabályok betartá</w:t>
      </w:r>
      <w:r w:rsidRPr="0009281F">
        <w:t>sával közl</w:t>
      </w:r>
      <w:r w:rsidRPr="0009281F">
        <w:t>e</w:t>
      </w:r>
      <w:r w:rsidRPr="0009281F">
        <w:t>kedjen.</w:t>
      </w:r>
    </w:p>
    <w:p w:rsidR="00B62886" w:rsidRPr="0009281F" w:rsidRDefault="00B62886" w:rsidP="0062406C">
      <w:pPr>
        <w:numPr>
          <w:ilvl w:val="0"/>
          <w:numId w:val="31"/>
        </w:numPr>
        <w:ind w:left="709" w:hanging="425"/>
      </w:pPr>
      <w:r w:rsidRPr="0009281F">
        <w:t xml:space="preserve">A </w:t>
      </w:r>
      <w:r w:rsidR="00516EFB" w:rsidRPr="0009281F">
        <w:t>tartálykocsival</w:t>
      </w:r>
      <w:r w:rsidRPr="0009281F">
        <w:t xml:space="preserve"> 25 km/h vontatási sebességnél nagyobb sebességgel ne közlekedjen! </w:t>
      </w:r>
    </w:p>
    <w:p w:rsidR="00B62886" w:rsidRPr="0009281F" w:rsidRDefault="00B62886" w:rsidP="0062406C">
      <w:pPr>
        <w:numPr>
          <w:ilvl w:val="0"/>
          <w:numId w:val="31"/>
        </w:numPr>
        <w:ind w:left="709" w:hanging="425"/>
      </w:pPr>
      <w:r w:rsidRPr="0009281F">
        <w:lastRenderedPageBreak/>
        <w:t>A haladási sebességet mindenkor a környezeti feltételek figyelembevételével kell megválas</w:t>
      </w:r>
      <w:r w:rsidRPr="0009281F">
        <w:t>z</w:t>
      </w:r>
      <w:r w:rsidRPr="0009281F">
        <w:t>tani. Kerülje a hirtelen fordulókat. Kanyarodáskor a differenciálzárat kapcsolja ki. Le</w:t>
      </w:r>
      <w:r w:rsidR="0009281F">
        <w:t>jtőn való haladáskor a tengely</w:t>
      </w:r>
      <w:r w:rsidRPr="0009281F">
        <w:t>kapcsolót ne használja, ne váltson sebességet.</w:t>
      </w:r>
    </w:p>
    <w:p w:rsidR="00B62886" w:rsidRPr="0009281F" w:rsidRDefault="00B62886" w:rsidP="0062406C">
      <w:pPr>
        <w:numPr>
          <w:ilvl w:val="0"/>
          <w:numId w:val="31"/>
        </w:numPr>
        <w:ind w:left="709" w:hanging="425"/>
      </w:pPr>
      <w:r w:rsidRPr="0009281F">
        <w:t xml:space="preserve">A gép nagyfokú </w:t>
      </w:r>
      <w:proofErr w:type="spellStart"/>
      <w:r w:rsidRPr="0009281F">
        <w:t>fordulékonysága</w:t>
      </w:r>
      <w:proofErr w:type="spellEnd"/>
      <w:r w:rsidRPr="0009281F">
        <w:t xml:space="preserve"> ellenére a szűk íven történő fordulást kerülje.</w:t>
      </w:r>
    </w:p>
    <w:p w:rsidR="00B62886" w:rsidRPr="00A03FA6" w:rsidRDefault="003B2B81" w:rsidP="00EC6416">
      <w:pPr>
        <w:pStyle w:val="Cmsor1"/>
      </w:pPr>
      <w:bookmarkStart w:id="548" w:name="_Toc174514273"/>
      <w:bookmarkStart w:id="549" w:name="_Toc174514688"/>
      <w:bookmarkStart w:id="550" w:name="_Toc174515214"/>
      <w:bookmarkStart w:id="551" w:name="_Toc174515449"/>
      <w:bookmarkStart w:id="552" w:name="_Toc174515600"/>
      <w:bookmarkStart w:id="553" w:name="_Toc174516005"/>
      <w:bookmarkStart w:id="554" w:name="_Toc174516778"/>
      <w:bookmarkStart w:id="555" w:name="_Toc174516852"/>
      <w:bookmarkStart w:id="556" w:name="_Toc176060970"/>
      <w:bookmarkStart w:id="557" w:name="_Toc498003166"/>
      <w:r w:rsidRPr="00A03FA6">
        <w:t>10</w:t>
      </w:r>
      <w:r w:rsidR="00B62886" w:rsidRPr="00A03FA6">
        <w:t>. Biztonsági jelek, jelölések a gépen és a használati utasításban</w:t>
      </w:r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r w:rsidR="00B62886" w:rsidRPr="00A03FA6">
        <w:t xml:space="preserve"> </w:t>
      </w:r>
    </w:p>
    <w:p w:rsidR="00B62886" w:rsidRPr="00A03FA6" w:rsidRDefault="00B62886" w:rsidP="0062406C">
      <w:pPr>
        <w:pStyle w:val="Szvegtrzs21"/>
        <w:numPr>
          <w:ilvl w:val="0"/>
          <w:numId w:val="5"/>
        </w:numPr>
      </w:pPr>
      <w:r w:rsidRPr="00A03FA6">
        <w:t>A pótkocsin és a használati utasításban biztonsági jelek, figyelmeztető jelzések vannak elhelye</w:t>
      </w:r>
      <w:r w:rsidRPr="00A03FA6">
        <w:t>z</w:t>
      </w:r>
      <w:r w:rsidRPr="00A03FA6">
        <w:t>ve. Amikor ezeket meglátja, a személyes biztonsága érdekében legyen óvatos. Kövesse az alább</w:t>
      </w:r>
      <w:r w:rsidRPr="00A03FA6">
        <w:t>i</w:t>
      </w:r>
      <w:r w:rsidRPr="00A03FA6">
        <w:t xml:space="preserve">akban megadott biztonsági előírásokat és a biztonságos üzemeltetésre vonatkozó ajánlásainkat. </w:t>
      </w:r>
    </w:p>
    <w:p w:rsidR="00B62886" w:rsidRPr="00A03FA6" w:rsidRDefault="00B62886" w:rsidP="0062406C">
      <w:pPr>
        <w:pStyle w:val="Szvegtrzs21"/>
        <w:numPr>
          <w:ilvl w:val="0"/>
          <w:numId w:val="5"/>
        </w:numPr>
      </w:pPr>
      <w:r w:rsidRPr="00A03FA6">
        <w:t>Tartsa a jelöléseket jól látható állapotban. Gondoskodjon arról, hogy a pótkocsi javítása vagy alkatrészcsere után az összes szükséges jelölés meglegyen. A biztonsági jelölések a márkaképvis</w:t>
      </w:r>
      <w:r w:rsidRPr="00A03FA6">
        <w:t>e</w:t>
      </w:r>
      <w:r w:rsidRPr="00A03FA6">
        <w:t>lőnél beszerezhetők.</w:t>
      </w:r>
    </w:p>
    <w:p w:rsidR="00B62886" w:rsidRPr="00A03FA6" w:rsidRDefault="00B62886" w:rsidP="00854F47">
      <w:pPr>
        <w:pStyle w:val="Szvegtrzs21"/>
      </w:pPr>
    </w:p>
    <w:p w:rsidR="00B62886" w:rsidRPr="00006C59" w:rsidRDefault="00B62886" w:rsidP="00854F47">
      <w:pPr>
        <w:pStyle w:val="Szvegtrzs21"/>
      </w:pPr>
      <w:r w:rsidRPr="00006C59">
        <w:t>Biztonsági jelek, jelölések jelentése</w:t>
      </w:r>
    </w:p>
    <w:p w:rsidR="0009281F" w:rsidRPr="00006C59" w:rsidRDefault="0009281F" w:rsidP="00854F47">
      <w:pPr>
        <w:pStyle w:val="Szvegtrzs2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197"/>
        <w:gridCol w:w="2339"/>
        <w:gridCol w:w="2268"/>
      </w:tblGrid>
      <w:tr w:rsidR="00A81C27" w:rsidRPr="00006C59">
        <w:trPr>
          <w:trHeight w:val="2845"/>
        </w:trPr>
        <w:tc>
          <w:tcPr>
            <w:tcW w:w="2268" w:type="dxa"/>
          </w:tcPr>
          <w:p w:rsidR="00A81C27" w:rsidRPr="00006C59" w:rsidRDefault="00B500FC" w:rsidP="00854F47">
            <w:pPr>
              <w:pStyle w:val="Szvegtrzs21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1509395</wp:posOffset>
                  </wp:positionH>
                  <wp:positionV relativeFrom="paragraph">
                    <wp:posOffset>59690</wp:posOffset>
                  </wp:positionV>
                  <wp:extent cx="1002665" cy="1670685"/>
                  <wp:effectExtent l="0" t="0" r="6985" b="5715"/>
                  <wp:wrapNone/>
                  <wp:docPr id="582" name="Kép 582" descr="Opozorilo-stro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2" descr="Opozorilo-stro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665" cy="1670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22860</wp:posOffset>
                  </wp:positionV>
                  <wp:extent cx="955675" cy="1691640"/>
                  <wp:effectExtent l="0" t="0" r="0" b="3810"/>
                  <wp:wrapNone/>
                  <wp:docPr id="581" name="Kép 581" descr="Opozorilo-navodi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1" descr="Opozorilo-navodi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1691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81C27" w:rsidRPr="00006C59" w:rsidRDefault="00A81C27" w:rsidP="00854F47">
            <w:pPr>
              <w:pStyle w:val="Szvegtrzs21"/>
            </w:pPr>
          </w:p>
          <w:p w:rsidR="00A81C27" w:rsidRPr="00006C59" w:rsidRDefault="00A81C27" w:rsidP="00854F47">
            <w:pPr>
              <w:pStyle w:val="Szvegtrzs21"/>
            </w:pPr>
          </w:p>
          <w:p w:rsidR="00A81C27" w:rsidRPr="00006C59" w:rsidRDefault="00A81C27" w:rsidP="00854F47">
            <w:pPr>
              <w:pStyle w:val="Szvegtrzs21"/>
            </w:pPr>
          </w:p>
          <w:p w:rsidR="00A81C27" w:rsidRPr="00006C59" w:rsidRDefault="00A81C27" w:rsidP="00854F47">
            <w:pPr>
              <w:pStyle w:val="Szvegtrzs21"/>
            </w:pPr>
          </w:p>
          <w:p w:rsidR="00A81C27" w:rsidRPr="00006C59" w:rsidRDefault="00A81C27" w:rsidP="00854F47">
            <w:pPr>
              <w:pStyle w:val="Szvegtrzs21"/>
            </w:pPr>
          </w:p>
          <w:p w:rsidR="00A81C27" w:rsidRPr="00006C59" w:rsidRDefault="00A81C27" w:rsidP="00854F47">
            <w:pPr>
              <w:pStyle w:val="Szvegtrzs21"/>
            </w:pPr>
          </w:p>
          <w:p w:rsidR="00A81C27" w:rsidRPr="00006C59" w:rsidRDefault="00A81C27" w:rsidP="00854F47">
            <w:pPr>
              <w:pStyle w:val="Szvegtrzs21"/>
            </w:pPr>
          </w:p>
          <w:p w:rsidR="00A81C27" w:rsidRPr="00006C59" w:rsidRDefault="00A81C27" w:rsidP="00854F47">
            <w:pPr>
              <w:pStyle w:val="Szvegtrzs21"/>
            </w:pPr>
          </w:p>
        </w:tc>
        <w:tc>
          <w:tcPr>
            <w:tcW w:w="2197" w:type="dxa"/>
          </w:tcPr>
          <w:p w:rsidR="00A81C27" w:rsidRPr="00006C59" w:rsidRDefault="00A81C27" w:rsidP="00854F47">
            <w:pPr>
              <w:pStyle w:val="Szvegtrzs21"/>
            </w:pPr>
          </w:p>
        </w:tc>
        <w:tc>
          <w:tcPr>
            <w:tcW w:w="2339" w:type="dxa"/>
          </w:tcPr>
          <w:p w:rsidR="00A81C27" w:rsidRPr="00006C59" w:rsidRDefault="00B500FC" w:rsidP="00854F47">
            <w:pPr>
              <w:pStyle w:val="Szvegtrzs21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59690</wp:posOffset>
                  </wp:positionV>
                  <wp:extent cx="911860" cy="1662430"/>
                  <wp:effectExtent l="0" t="0" r="2540" b="0"/>
                  <wp:wrapNone/>
                  <wp:docPr id="583" name="Kép 583" descr="Opozorilo-serv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3" descr="Opozorilo-serv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860" cy="1662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</w:tcPr>
          <w:p w:rsidR="00A81C27" w:rsidRPr="00006C59" w:rsidRDefault="00B500FC" w:rsidP="00854F47">
            <w:pPr>
              <w:pStyle w:val="Szvegtrzs21"/>
            </w:pPr>
            <w:r>
              <w:rPr>
                <w:noProof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289560</wp:posOffset>
                  </wp:positionH>
                  <wp:positionV relativeFrom="paragraph">
                    <wp:posOffset>53340</wp:posOffset>
                  </wp:positionV>
                  <wp:extent cx="922655" cy="1696720"/>
                  <wp:effectExtent l="0" t="0" r="0" b="0"/>
                  <wp:wrapNone/>
                  <wp:docPr id="487" name="Kép 487" descr="Opozorilo-kloc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 descr="Opozorilo-kloc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55" cy="169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1143000" cy="685800"/>
                      <wp:effectExtent l="0" t="0" r="0" b="0"/>
                      <wp:docPr id="579" name="Vászon 57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Vászon 579" o:spid="_x0000_s1026" editas="canvas" style="width:90pt;height:54pt;mso-position-horizontal-relative:char;mso-position-vertical-relative:line" coordsize="11430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">
                      <v:shape id="_x0000_s1027" type="#_x0000_t75" style="position:absolute;width:11430;height:6858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81C27" w:rsidRPr="00006C59">
        <w:trPr>
          <w:trHeight w:val="1694"/>
        </w:trPr>
        <w:tc>
          <w:tcPr>
            <w:tcW w:w="2268" w:type="dxa"/>
            <w:vAlign w:val="center"/>
          </w:tcPr>
          <w:p w:rsidR="00A81C27" w:rsidRPr="00006C59" w:rsidRDefault="00A81C27" w:rsidP="00106227">
            <w:pPr>
              <w:pStyle w:val="Szvegtrzs21"/>
              <w:spacing w:before="0" w:line="260" w:lineRule="atLeast"/>
              <w:ind w:left="0" w:firstLine="0"/>
              <w:jc w:val="left"/>
            </w:pPr>
            <w:r w:rsidRPr="00006C59">
              <w:t>A pótkocsi használatba vétele előtt olvassa el a használati utasítás és alkalmazza az abban foglaltakat!</w:t>
            </w:r>
          </w:p>
        </w:tc>
        <w:tc>
          <w:tcPr>
            <w:tcW w:w="2197" w:type="dxa"/>
            <w:vAlign w:val="center"/>
          </w:tcPr>
          <w:p w:rsidR="00A81C27" w:rsidRPr="00006C59" w:rsidRDefault="00A81C27" w:rsidP="00106227">
            <w:pPr>
              <w:pStyle w:val="Szvegtrzs21"/>
              <w:spacing w:before="0" w:line="260" w:lineRule="atLeast"/>
              <w:ind w:left="0" w:firstLine="0"/>
              <w:jc w:val="left"/>
            </w:pPr>
            <w:r w:rsidRPr="00006C59">
              <w:t>A karbantartás, javítás megkezdése előtt állí</w:t>
            </w:r>
            <w:r w:rsidRPr="00006C59">
              <w:t>t</w:t>
            </w:r>
            <w:r w:rsidRPr="00006C59">
              <w:t>sa le a motort és vegye ki az indítókulcsot!</w:t>
            </w:r>
          </w:p>
        </w:tc>
        <w:tc>
          <w:tcPr>
            <w:tcW w:w="2339" w:type="dxa"/>
            <w:vAlign w:val="center"/>
          </w:tcPr>
          <w:p w:rsidR="00A81C27" w:rsidRPr="00006C59" w:rsidRDefault="00A81C27" w:rsidP="00106227">
            <w:pPr>
              <w:pStyle w:val="Szvegtrzs21"/>
              <w:spacing w:before="0" w:line="260" w:lineRule="atLeast"/>
              <w:ind w:left="0" w:firstLine="0"/>
              <w:jc w:val="left"/>
            </w:pPr>
            <w:r w:rsidRPr="00006C59">
              <w:t>Akadályozza meg a nyomás alatti olaj kil</w:t>
            </w:r>
            <w:r w:rsidRPr="00006C59">
              <w:t>é</w:t>
            </w:r>
            <w:r w:rsidRPr="00006C59">
              <w:t>pését. Karbantartási előtt olvassa el a has</w:t>
            </w:r>
            <w:r w:rsidRPr="00006C59">
              <w:t>z</w:t>
            </w:r>
            <w:r w:rsidRPr="00006C59">
              <w:t>nálati utasítást!</w:t>
            </w:r>
          </w:p>
        </w:tc>
        <w:tc>
          <w:tcPr>
            <w:tcW w:w="2268" w:type="dxa"/>
            <w:vAlign w:val="center"/>
          </w:tcPr>
          <w:p w:rsidR="00A81C27" w:rsidRPr="00006C59" w:rsidRDefault="00A81C27" w:rsidP="00106227">
            <w:pPr>
              <w:pStyle w:val="Szvegtrzs21"/>
              <w:spacing w:before="0" w:line="260" w:lineRule="atLeast"/>
              <w:ind w:left="0" w:firstLine="0"/>
              <w:jc w:val="left"/>
            </w:pPr>
            <w:r w:rsidRPr="00006C59">
              <w:t>Használja a kerék kit</w:t>
            </w:r>
            <w:r w:rsidRPr="00006C59">
              <w:t>á</w:t>
            </w:r>
            <w:r w:rsidRPr="00006C59">
              <w:t>masztó ékeket, az e</w:t>
            </w:r>
            <w:r w:rsidRPr="00006C59">
              <w:t>l</w:t>
            </w:r>
            <w:r w:rsidRPr="00006C59">
              <w:t>mozdulás meg akad</w:t>
            </w:r>
            <w:r w:rsidRPr="00006C59">
              <w:t>á</w:t>
            </w:r>
            <w:r w:rsidRPr="00006C59">
              <w:t>lyozására</w:t>
            </w:r>
          </w:p>
        </w:tc>
      </w:tr>
      <w:tr w:rsidR="00A81C27" w:rsidRPr="00006C59" w:rsidTr="00006C59">
        <w:trPr>
          <w:cantSplit/>
          <w:trHeight w:val="1543"/>
        </w:trPr>
        <w:tc>
          <w:tcPr>
            <w:tcW w:w="4465" w:type="dxa"/>
            <w:gridSpan w:val="2"/>
          </w:tcPr>
          <w:p w:rsidR="00A81C27" w:rsidRPr="00006C59" w:rsidRDefault="00B500FC" w:rsidP="00854F47">
            <w:pPr>
              <w:pStyle w:val="Szvegtrzs21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823595</wp:posOffset>
                  </wp:positionH>
                  <wp:positionV relativeFrom="paragraph">
                    <wp:posOffset>80010</wp:posOffset>
                  </wp:positionV>
                  <wp:extent cx="1435100" cy="736600"/>
                  <wp:effectExtent l="0" t="0" r="0" b="6350"/>
                  <wp:wrapNone/>
                  <wp:docPr id="586" name="Kép 586" descr="matice-kole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6" descr="matice-kole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736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81C27" w:rsidRPr="00006C59" w:rsidRDefault="00A81C27" w:rsidP="00854F47">
            <w:pPr>
              <w:pStyle w:val="Szvegtrzs21"/>
            </w:pPr>
          </w:p>
          <w:p w:rsidR="00A81C27" w:rsidRPr="00006C59" w:rsidRDefault="00A81C27" w:rsidP="00854F47">
            <w:pPr>
              <w:pStyle w:val="Szvegtrzs21"/>
            </w:pPr>
          </w:p>
          <w:p w:rsidR="00A81C27" w:rsidRPr="00006C59" w:rsidRDefault="00A81C27" w:rsidP="00854F47">
            <w:pPr>
              <w:pStyle w:val="Szvegtrzs21"/>
            </w:pPr>
          </w:p>
          <w:p w:rsidR="00A81C27" w:rsidRPr="00006C59" w:rsidRDefault="00A81C27" w:rsidP="00854F47">
            <w:pPr>
              <w:pStyle w:val="Szvegtrzs21"/>
            </w:pPr>
          </w:p>
          <w:p w:rsidR="00A81C27" w:rsidRPr="00006C59" w:rsidRDefault="00A81C27" w:rsidP="00854F47">
            <w:pPr>
              <w:pStyle w:val="Szvegtrzs21"/>
            </w:pPr>
          </w:p>
        </w:tc>
        <w:tc>
          <w:tcPr>
            <w:tcW w:w="4607" w:type="dxa"/>
            <w:gridSpan w:val="2"/>
            <w:tcBorders>
              <w:right w:val="single" w:sz="4" w:space="0" w:color="auto"/>
            </w:tcBorders>
          </w:tcPr>
          <w:p w:rsidR="00A81C27" w:rsidRPr="00006C59" w:rsidRDefault="00B500FC" w:rsidP="00854F47">
            <w:pPr>
              <w:pStyle w:val="Szvegtrzs21"/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978535</wp:posOffset>
                  </wp:positionH>
                  <wp:positionV relativeFrom="paragraph">
                    <wp:posOffset>80010</wp:posOffset>
                  </wp:positionV>
                  <wp:extent cx="928370" cy="834390"/>
                  <wp:effectExtent l="0" t="0" r="5080" b="3810"/>
                  <wp:wrapNone/>
                  <wp:docPr id="584" name="Kép 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370" cy="834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81C27" w:rsidRPr="00006C59" w:rsidTr="00006C59">
        <w:trPr>
          <w:cantSplit/>
          <w:trHeight w:val="700"/>
        </w:trPr>
        <w:tc>
          <w:tcPr>
            <w:tcW w:w="4465" w:type="dxa"/>
            <w:gridSpan w:val="2"/>
            <w:vAlign w:val="center"/>
          </w:tcPr>
          <w:p w:rsidR="00A81C27" w:rsidRPr="00006C59" w:rsidRDefault="00A81C27" w:rsidP="00106227">
            <w:pPr>
              <w:pStyle w:val="Szvegtrzs21"/>
              <w:spacing w:before="0"/>
              <w:ind w:left="0" w:firstLine="0"/>
              <w:jc w:val="center"/>
            </w:pPr>
            <w:r w:rsidRPr="00006C59">
              <w:t>Kerékanyákat a használati utasításban leírt idő- közönként és nyomatékkal húzza utána</w:t>
            </w:r>
          </w:p>
        </w:tc>
        <w:tc>
          <w:tcPr>
            <w:tcW w:w="4607" w:type="dxa"/>
            <w:gridSpan w:val="2"/>
            <w:tcBorders>
              <w:right w:val="single" w:sz="4" w:space="0" w:color="auto"/>
            </w:tcBorders>
            <w:vAlign w:val="center"/>
          </w:tcPr>
          <w:p w:rsidR="00A81C27" w:rsidRPr="00006C59" w:rsidRDefault="00A81C27" w:rsidP="00106227">
            <w:pPr>
              <w:pStyle w:val="Szvegtrzs21"/>
              <w:spacing w:before="0"/>
              <w:ind w:left="0" w:firstLine="0"/>
              <w:jc w:val="center"/>
            </w:pPr>
            <w:r w:rsidRPr="00006C59">
              <w:t>A maximális vontatási sebesség közúton</w:t>
            </w:r>
          </w:p>
          <w:p w:rsidR="00A81C27" w:rsidRPr="00006C59" w:rsidRDefault="00A81C27" w:rsidP="00106227">
            <w:pPr>
              <w:pStyle w:val="Szvegtrzs21"/>
              <w:spacing w:before="0"/>
              <w:ind w:left="0" w:firstLine="0"/>
              <w:jc w:val="center"/>
            </w:pPr>
            <w:r w:rsidRPr="00006C59">
              <w:t>(km/h)</w:t>
            </w:r>
          </w:p>
        </w:tc>
      </w:tr>
      <w:tr w:rsidR="00A81C27" w:rsidRPr="00006C59">
        <w:trPr>
          <w:cantSplit/>
          <w:trHeight w:val="1270"/>
        </w:trPr>
        <w:tc>
          <w:tcPr>
            <w:tcW w:w="4465" w:type="dxa"/>
            <w:gridSpan w:val="2"/>
          </w:tcPr>
          <w:p w:rsidR="00A81C27" w:rsidRPr="00006C59" w:rsidRDefault="00B500FC" w:rsidP="00106227">
            <w:pPr>
              <w:pStyle w:val="Szvegtrzs21"/>
              <w:spacing w:before="0"/>
              <w:ind w:left="0" w:firstLine="0"/>
              <w:jc w:val="center"/>
              <w:rPr>
                <w:rFonts w:ascii="Cambria" w:hAnsi="Cambria"/>
              </w:rPr>
            </w:pPr>
            <w:r>
              <w:rPr>
                <w:noProof/>
              </w:rPr>
              <w:drawing>
                <wp:inline distT="0" distB="0" distL="0" distR="0">
                  <wp:extent cx="1294765" cy="661035"/>
                  <wp:effectExtent l="0" t="0" r="635" b="5715"/>
                  <wp:docPr id="9" name="Kép 1" descr="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66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7" w:type="dxa"/>
            <w:gridSpan w:val="2"/>
            <w:tcBorders>
              <w:right w:val="single" w:sz="4" w:space="0" w:color="auto"/>
            </w:tcBorders>
          </w:tcPr>
          <w:p w:rsidR="00A81C27" w:rsidRPr="00006C59" w:rsidRDefault="00A81C27" w:rsidP="00106227">
            <w:pPr>
              <w:pStyle w:val="Szvegtrzs21"/>
              <w:spacing w:before="0"/>
              <w:ind w:left="0" w:firstLine="0"/>
              <w:jc w:val="center"/>
            </w:pPr>
          </w:p>
          <w:p w:rsidR="00A81C27" w:rsidRPr="00006C59" w:rsidRDefault="00B500FC" w:rsidP="00106227">
            <w:pPr>
              <w:pStyle w:val="Szvegtrzs21"/>
              <w:spacing w:before="0"/>
              <w:ind w:left="0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756920</wp:posOffset>
                  </wp:positionH>
                  <wp:positionV relativeFrom="paragraph">
                    <wp:posOffset>99060</wp:posOffset>
                  </wp:positionV>
                  <wp:extent cx="1250315" cy="408940"/>
                  <wp:effectExtent l="0" t="0" r="6985" b="0"/>
                  <wp:wrapNone/>
                  <wp:docPr id="590" name="Kép 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315" cy="408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81C27" w:rsidRPr="00006C59" w:rsidRDefault="00A81C27" w:rsidP="00106227">
            <w:pPr>
              <w:pStyle w:val="Szvegtrzs21"/>
              <w:spacing w:before="0"/>
              <w:ind w:left="0" w:firstLine="0"/>
              <w:jc w:val="center"/>
            </w:pPr>
          </w:p>
          <w:p w:rsidR="00A81C27" w:rsidRPr="00006C59" w:rsidRDefault="00A81C27" w:rsidP="00106227">
            <w:pPr>
              <w:pStyle w:val="Szvegtrzs21"/>
              <w:spacing w:before="0"/>
              <w:ind w:left="0" w:firstLine="0"/>
              <w:jc w:val="center"/>
            </w:pPr>
          </w:p>
        </w:tc>
      </w:tr>
      <w:tr w:rsidR="009A19FD" w:rsidRPr="00006C59" w:rsidTr="00006C59">
        <w:trPr>
          <w:cantSplit/>
          <w:trHeight w:val="545"/>
        </w:trPr>
        <w:tc>
          <w:tcPr>
            <w:tcW w:w="4465" w:type="dxa"/>
            <w:gridSpan w:val="2"/>
            <w:vAlign w:val="center"/>
          </w:tcPr>
          <w:p w:rsidR="009A19FD" w:rsidRPr="00006C59" w:rsidRDefault="009A19FD" w:rsidP="00106227">
            <w:pPr>
              <w:pStyle w:val="Szvegtrzs21"/>
              <w:spacing w:before="0"/>
              <w:ind w:left="0" w:firstLine="0"/>
              <w:jc w:val="center"/>
            </w:pPr>
            <w:r w:rsidRPr="00006C59">
              <w:lastRenderedPageBreak/>
              <w:t>Maximálisan megengedett vonószem terhelés</w:t>
            </w:r>
          </w:p>
        </w:tc>
        <w:tc>
          <w:tcPr>
            <w:tcW w:w="4607" w:type="dxa"/>
            <w:gridSpan w:val="2"/>
            <w:vAlign w:val="center"/>
          </w:tcPr>
          <w:p w:rsidR="009A19FD" w:rsidRPr="00006C59" w:rsidRDefault="009A19FD" w:rsidP="00106227">
            <w:pPr>
              <w:pStyle w:val="lfej"/>
              <w:spacing w:before="0"/>
              <w:ind w:firstLine="0"/>
              <w:jc w:val="center"/>
            </w:pPr>
            <w:r w:rsidRPr="00006C59">
              <w:t>A gumiabroncsok üzemi nyomása</w:t>
            </w:r>
          </w:p>
        </w:tc>
      </w:tr>
      <w:tr w:rsidR="009A19FD" w:rsidRPr="00006C59">
        <w:trPr>
          <w:cantSplit/>
          <w:trHeight w:val="1415"/>
        </w:trPr>
        <w:tc>
          <w:tcPr>
            <w:tcW w:w="4465" w:type="dxa"/>
            <w:gridSpan w:val="2"/>
            <w:vAlign w:val="center"/>
          </w:tcPr>
          <w:p w:rsidR="009A19FD" w:rsidRPr="00006C59" w:rsidRDefault="00B500FC" w:rsidP="00106227">
            <w:pPr>
              <w:pStyle w:val="Szvegtrzs21"/>
              <w:spacing w:before="0"/>
              <w:ind w:left="0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931545</wp:posOffset>
                  </wp:positionH>
                  <wp:positionV relativeFrom="paragraph">
                    <wp:posOffset>165100</wp:posOffset>
                  </wp:positionV>
                  <wp:extent cx="711200" cy="640080"/>
                  <wp:effectExtent l="0" t="0" r="0" b="7620"/>
                  <wp:wrapNone/>
                  <wp:docPr id="592" name="Kép 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640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07" w:type="dxa"/>
            <w:gridSpan w:val="2"/>
            <w:vAlign w:val="center"/>
          </w:tcPr>
          <w:p w:rsidR="009A19FD" w:rsidRPr="00006C59" w:rsidRDefault="00B500FC" w:rsidP="00106227">
            <w:pPr>
              <w:pStyle w:val="lfej"/>
              <w:spacing w:before="0"/>
              <w:ind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978535</wp:posOffset>
                  </wp:positionH>
                  <wp:positionV relativeFrom="paragraph">
                    <wp:posOffset>165100</wp:posOffset>
                  </wp:positionV>
                  <wp:extent cx="613410" cy="659130"/>
                  <wp:effectExtent l="0" t="0" r="0" b="7620"/>
                  <wp:wrapNone/>
                  <wp:docPr id="605" name="Kép 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659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62886" w:rsidRPr="00006C59" w:rsidTr="00006C59">
        <w:trPr>
          <w:cantSplit/>
          <w:trHeight w:val="544"/>
        </w:trPr>
        <w:tc>
          <w:tcPr>
            <w:tcW w:w="4465" w:type="dxa"/>
            <w:gridSpan w:val="2"/>
            <w:vAlign w:val="center"/>
          </w:tcPr>
          <w:p w:rsidR="00B62886" w:rsidRPr="00006C59" w:rsidRDefault="001A345B" w:rsidP="00106227">
            <w:pPr>
              <w:pStyle w:val="Szvegtrzs21"/>
              <w:spacing w:before="0"/>
              <w:ind w:left="0" w:firstLine="0"/>
              <w:jc w:val="center"/>
              <w:rPr>
                <w:b/>
              </w:rPr>
            </w:pPr>
            <w:r w:rsidRPr="00006C59">
              <w:t>Rögzítő fék</w:t>
            </w:r>
          </w:p>
        </w:tc>
        <w:tc>
          <w:tcPr>
            <w:tcW w:w="4607" w:type="dxa"/>
            <w:gridSpan w:val="2"/>
            <w:vAlign w:val="center"/>
          </w:tcPr>
          <w:p w:rsidR="00B62886" w:rsidRPr="00006C59" w:rsidRDefault="001A345B" w:rsidP="00106227">
            <w:pPr>
              <w:pStyle w:val="lfej"/>
              <w:spacing w:before="0"/>
              <w:ind w:firstLine="0"/>
              <w:jc w:val="center"/>
              <w:rPr>
                <w:b/>
              </w:rPr>
            </w:pPr>
            <w:r w:rsidRPr="00006C59">
              <w:t>Használjon hallásvédő eszközt.</w:t>
            </w:r>
          </w:p>
        </w:tc>
      </w:tr>
      <w:tr w:rsidR="00006C59" w:rsidRPr="00006C59" w:rsidTr="00006C59">
        <w:trPr>
          <w:cantSplit/>
          <w:trHeight w:val="2267"/>
        </w:trPr>
        <w:tc>
          <w:tcPr>
            <w:tcW w:w="9072" w:type="dxa"/>
            <w:gridSpan w:val="4"/>
            <w:vAlign w:val="center"/>
          </w:tcPr>
          <w:p w:rsidR="00006C59" w:rsidRPr="00006C59" w:rsidRDefault="003F239E" w:rsidP="00854F47">
            <w:pPr>
              <w:pStyle w:val="lfej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EC4A674" wp14:editId="2932632B">
                      <wp:simplePos x="0" y="0"/>
                      <wp:positionH relativeFrom="column">
                        <wp:posOffset>1746250</wp:posOffset>
                      </wp:positionH>
                      <wp:positionV relativeFrom="paragraph">
                        <wp:posOffset>955040</wp:posOffset>
                      </wp:positionV>
                      <wp:extent cx="324485" cy="90805"/>
                      <wp:effectExtent l="0" t="0" r="18415" b="23495"/>
                      <wp:wrapNone/>
                      <wp:docPr id="3" name="Text Box 6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48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2EA" w:rsidRDefault="00A442EA" w:rsidP="00854F4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41" o:spid="_x0000_s1027" type="#_x0000_t202" style="position:absolute;left:0;text-align:left;margin-left:137.5pt;margin-top:75.2pt;width:25.55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">
                      <v:textbox>
                        <w:txbxContent>
                          <w:p w:rsidR="00A442EA" w:rsidRDefault="00A442EA" w:rsidP="00854F47"/>
                        </w:txbxContent>
                      </v:textbox>
                    </v:shape>
                  </w:pict>
                </mc:Fallback>
              </mc:AlternateContent>
            </w:r>
            <w:r w:rsidR="00B500F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1630A20" wp14:editId="6F8820CC">
                      <wp:simplePos x="0" y="0"/>
                      <wp:positionH relativeFrom="column">
                        <wp:posOffset>2847975</wp:posOffset>
                      </wp:positionH>
                      <wp:positionV relativeFrom="paragraph">
                        <wp:posOffset>943610</wp:posOffset>
                      </wp:positionV>
                      <wp:extent cx="166370" cy="90805"/>
                      <wp:effectExtent l="0" t="0" r="0" b="0"/>
                      <wp:wrapNone/>
                      <wp:docPr id="14" name="Text Box 6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37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2EA" w:rsidRDefault="00A442EA" w:rsidP="00854F4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45" o:spid="_x0000_s1028" type="#_x0000_t202" style="position:absolute;left:0;text-align:left;margin-left:224.25pt;margin-top:74.3pt;width:13.1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" fillcolor="black">
                      <v:textbox>
                        <w:txbxContent>
                          <w:p w:rsidR="00A442EA" w:rsidRDefault="00A442EA" w:rsidP="00854F47"/>
                        </w:txbxContent>
                      </v:textbox>
                    </v:shape>
                  </w:pict>
                </mc:Fallback>
              </mc:AlternateContent>
            </w:r>
            <w:r w:rsidR="00B500F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45F34A2" wp14:editId="637314B9">
                      <wp:simplePos x="0" y="0"/>
                      <wp:positionH relativeFrom="column">
                        <wp:posOffset>3560445</wp:posOffset>
                      </wp:positionH>
                      <wp:positionV relativeFrom="paragraph">
                        <wp:posOffset>941070</wp:posOffset>
                      </wp:positionV>
                      <wp:extent cx="324485" cy="90805"/>
                      <wp:effectExtent l="0" t="0" r="0" b="0"/>
                      <wp:wrapNone/>
                      <wp:docPr id="8" name="Text Box 6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48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2EA" w:rsidRDefault="00A442EA" w:rsidP="00854F4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43" o:spid="_x0000_s1029" type="#_x0000_t202" style="position:absolute;left:0;text-align:left;margin-left:280.35pt;margin-top:74.1pt;width:25.55pt;height: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" fillcolor="black">
                      <v:textbox>
                        <w:txbxContent>
                          <w:p w:rsidR="00A442EA" w:rsidRDefault="00A442EA" w:rsidP="00854F47"/>
                        </w:txbxContent>
                      </v:textbox>
                    </v:shape>
                  </w:pict>
                </mc:Fallback>
              </mc:AlternateContent>
            </w:r>
            <w:r w:rsidR="00B500F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0EEF04C" wp14:editId="79856D72">
                      <wp:simplePos x="0" y="0"/>
                      <wp:positionH relativeFrom="column">
                        <wp:posOffset>2688590</wp:posOffset>
                      </wp:positionH>
                      <wp:positionV relativeFrom="paragraph">
                        <wp:posOffset>946150</wp:posOffset>
                      </wp:positionV>
                      <wp:extent cx="324485" cy="90805"/>
                      <wp:effectExtent l="0" t="0" r="0" b="0"/>
                      <wp:wrapNone/>
                      <wp:docPr id="5" name="Text Box 6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48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2EA" w:rsidRDefault="00A442EA" w:rsidP="00854F4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42" o:spid="_x0000_s1030" type="#_x0000_t202" style="position:absolute;left:0;text-align:left;margin-left:211.7pt;margin-top:74.5pt;width:25.55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">
                      <v:textbox>
                        <w:txbxContent>
                          <w:p w:rsidR="00A442EA" w:rsidRDefault="00A442EA" w:rsidP="00854F47"/>
                        </w:txbxContent>
                      </v:textbox>
                    </v:shape>
                  </w:pict>
                </mc:Fallback>
              </mc:AlternateContent>
            </w:r>
            <w:r w:rsidR="00B500F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1364615</wp:posOffset>
                      </wp:positionH>
                      <wp:positionV relativeFrom="paragraph">
                        <wp:posOffset>144145</wp:posOffset>
                      </wp:positionV>
                      <wp:extent cx="2891155" cy="1003300"/>
                      <wp:effectExtent l="0" t="0" r="0" b="0"/>
                      <wp:wrapNone/>
                      <wp:docPr id="1" name="Text Box 6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1155" cy="1003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42EA" w:rsidRPr="008A6AB6" w:rsidRDefault="00A442EA" w:rsidP="008A6AB6">
                                  <w:pPr>
                                    <w:ind w:firstLine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A6AB6">
                                    <w:rPr>
                                      <w:sz w:val="16"/>
                                      <w:szCs w:val="16"/>
                                    </w:rPr>
                                    <w:t>FIGYELEM!</w:t>
                                  </w:r>
                                </w:p>
                                <w:p w:rsidR="00A442EA" w:rsidRPr="008A6AB6" w:rsidRDefault="00A442EA" w:rsidP="008A6AB6">
                                  <w:pPr>
                                    <w:ind w:firstLine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A6AB6">
                                    <w:rPr>
                                      <w:sz w:val="16"/>
                                      <w:szCs w:val="16"/>
                                    </w:rPr>
                                    <w:t xml:space="preserve">ELINDULÁS ELŐTT </w:t>
                                  </w:r>
                                  <w:proofErr w:type="gramStart"/>
                                  <w:r w:rsidRPr="008A6AB6">
                                    <w:rPr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proofErr w:type="gramEnd"/>
                                  <w:r w:rsidRPr="008A6AB6">
                                    <w:rPr>
                                      <w:sz w:val="16"/>
                                      <w:szCs w:val="16"/>
                                    </w:rPr>
                                    <w:t xml:space="preserve"> FÉKERŐSZABÁLYZÓT A TERHELÉSNEK ME</w:t>
                                  </w:r>
                                  <w:r w:rsidRPr="008A6AB6">
                                    <w:rPr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 w:rsidRPr="008A6AB6">
                                    <w:rPr>
                                      <w:sz w:val="16"/>
                                      <w:szCs w:val="16"/>
                                    </w:rPr>
                                    <w:t>FELELŐEN BE KELL ÁLLÍTANI</w:t>
                                  </w:r>
                                </w:p>
                                <w:p w:rsidR="00A442EA" w:rsidRPr="008A6AB6" w:rsidRDefault="00A442EA" w:rsidP="008A6AB6">
                                  <w:pPr>
                                    <w:ind w:firstLine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A6AB6">
                                    <w:rPr>
                                      <w:sz w:val="18"/>
                                      <w:szCs w:val="18"/>
                                    </w:rPr>
                                    <w:t>ÜRES</w:t>
                                  </w:r>
                                  <w:r w:rsidRPr="008A6AB6">
                                    <w:rPr>
                                      <w:sz w:val="18"/>
                                      <w:szCs w:val="18"/>
                                    </w:rPr>
                                    <w:tab/>
                                    <w:t xml:space="preserve"> 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   </w:t>
                                  </w:r>
                                  <w:proofErr w:type="gramStart"/>
                                  <w:r w:rsidRPr="008A6AB6">
                                    <w:rPr>
                                      <w:sz w:val="18"/>
                                      <w:szCs w:val="18"/>
                                    </w:rPr>
                                    <w:t>FÉLTERHELT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               </w:t>
                                  </w:r>
                                  <w:r w:rsidRPr="008A6AB6">
                                    <w:rPr>
                                      <w:sz w:val="18"/>
                                      <w:szCs w:val="18"/>
                                    </w:rPr>
                                    <w:t>TERHELT</w:t>
                                  </w:r>
                                  <w:proofErr w:type="gramEnd"/>
                                </w:p>
                                <w:p w:rsidR="00A442EA" w:rsidRDefault="00A442E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40" o:spid="_x0000_s1031" type="#_x0000_t202" style="position:absolute;left:0;text-align:left;margin-left:107.45pt;margin-top:11.35pt;width:227.65pt;height:7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" fillcolor="#ffc000" strokeweight="2pt">
                      <v:textbox>
                        <w:txbxContent>
                          <w:p w:rsidR="00A442EA" w:rsidRPr="008A6AB6" w:rsidRDefault="00A442EA" w:rsidP="008A6AB6">
                            <w:pPr>
                              <w:ind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6AB6">
                              <w:rPr>
                                <w:sz w:val="16"/>
                                <w:szCs w:val="16"/>
                              </w:rPr>
                              <w:t>FIGYELEM!</w:t>
                            </w:r>
                          </w:p>
                          <w:p w:rsidR="00A442EA" w:rsidRPr="008A6AB6" w:rsidRDefault="00A442EA" w:rsidP="008A6AB6">
                            <w:pPr>
                              <w:ind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6AB6">
                              <w:rPr>
                                <w:sz w:val="16"/>
                                <w:szCs w:val="16"/>
                              </w:rPr>
                              <w:t xml:space="preserve">ELINDULÁS ELŐTT </w:t>
                            </w:r>
                            <w:proofErr w:type="gramStart"/>
                            <w:r w:rsidRPr="008A6AB6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proofErr w:type="gramEnd"/>
                            <w:r w:rsidRPr="008A6AB6">
                              <w:rPr>
                                <w:sz w:val="16"/>
                                <w:szCs w:val="16"/>
                              </w:rPr>
                              <w:t xml:space="preserve"> FÉKERŐSZABÁLYZÓT A TERHELÉSNEK ME</w:t>
                            </w:r>
                            <w:r w:rsidRPr="008A6AB6">
                              <w:rPr>
                                <w:sz w:val="16"/>
                                <w:szCs w:val="16"/>
                              </w:rPr>
                              <w:t>G</w:t>
                            </w:r>
                            <w:r w:rsidRPr="008A6AB6">
                              <w:rPr>
                                <w:sz w:val="16"/>
                                <w:szCs w:val="16"/>
                              </w:rPr>
                              <w:t>FELELŐEN BE KELL ÁLLÍTANI</w:t>
                            </w:r>
                          </w:p>
                          <w:p w:rsidR="00A442EA" w:rsidRPr="008A6AB6" w:rsidRDefault="00A442EA" w:rsidP="008A6AB6">
                            <w:pPr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 w:rsidRPr="008A6AB6">
                              <w:rPr>
                                <w:sz w:val="18"/>
                                <w:szCs w:val="18"/>
                              </w:rPr>
                              <w:t>ÜRES</w:t>
                            </w:r>
                            <w:r w:rsidRPr="008A6AB6">
                              <w:rPr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</w:t>
                            </w:r>
                            <w:proofErr w:type="gramStart"/>
                            <w:r w:rsidRPr="008A6AB6">
                              <w:rPr>
                                <w:sz w:val="18"/>
                                <w:szCs w:val="18"/>
                              </w:rPr>
                              <w:t>FÉLTERHELT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  <w:r w:rsidRPr="008A6AB6">
                              <w:rPr>
                                <w:sz w:val="18"/>
                                <w:szCs w:val="18"/>
                              </w:rPr>
                              <w:t>TERHELT</w:t>
                            </w:r>
                            <w:proofErr w:type="gramEnd"/>
                          </w:p>
                          <w:p w:rsidR="00A442EA" w:rsidRDefault="00A442E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57190" w:rsidRPr="00006C59" w:rsidTr="00C57190">
        <w:trPr>
          <w:cantSplit/>
          <w:trHeight w:val="3255"/>
        </w:trPr>
        <w:tc>
          <w:tcPr>
            <w:tcW w:w="9072" w:type="dxa"/>
            <w:gridSpan w:val="4"/>
            <w:vAlign w:val="center"/>
          </w:tcPr>
          <w:p w:rsidR="00C57190" w:rsidRDefault="00C57190" w:rsidP="00C57190">
            <w:pPr>
              <w:pStyle w:val="lfej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666654" cy="1986979"/>
                  <wp:effectExtent l="0" t="0" r="0" b="0"/>
                  <wp:docPr id="11" name="Kép 11" descr="C:\Users\GYURIN~1\AppData\Local\Temp\image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YURIN~1\AppData\Local\Temp\image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7386" cy="1987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3644" w:rsidRPr="00006C59" w:rsidRDefault="00CB3644" w:rsidP="00EC6416">
      <w:pPr>
        <w:pStyle w:val="Cmsor1"/>
      </w:pPr>
      <w:bookmarkStart w:id="558" w:name="_Toc412526556"/>
      <w:bookmarkStart w:id="559" w:name="_Toc412608803"/>
      <w:bookmarkStart w:id="560" w:name="_Toc413209576"/>
      <w:bookmarkStart w:id="561" w:name="_Toc174516779"/>
      <w:bookmarkStart w:id="562" w:name="_Toc174516853"/>
      <w:bookmarkStart w:id="563" w:name="_Toc176060971"/>
      <w:bookmarkStart w:id="564" w:name="_Toc498003167"/>
      <w:r w:rsidRPr="00006C59">
        <w:t>11. GARANCIÁLIS SZOLGÁLTATÁS FELTÉTELEI</w:t>
      </w:r>
      <w:bookmarkEnd w:id="558"/>
      <w:bookmarkEnd w:id="559"/>
      <w:bookmarkEnd w:id="560"/>
      <w:bookmarkEnd w:id="561"/>
      <w:bookmarkEnd w:id="562"/>
      <w:bookmarkEnd w:id="563"/>
      <w:bookmarkEnd w:id="564"/>
    </w:p>
    <w:p w:rsidR="00CB3644" w:rsidRPr="00006C59" w:rsidRDefault="00CB3644" w:rsidP="00CB625F">
      <w:pPr>
        <w:pStyle w:val="Cmsor2"/>
      </w:pPr>
      <w:bookmarkStart w:id="565" w:name="_Toc412526557"/>
      <w:bookmarkStart w:id="566" w:name="_Toc412608804"/>
      <w:bookmarkStart w:id="567" w:name="_Toc413209577"/>
      <w:bookmarkStart w:id="568" w:name="_Toc174516780"/>
      <w:bookmarkStart w:id="569" w:name="_Toc174516854"/>
      <w:bookmarkStart w:id="570" w:name="_Toc176060972"/>
      <w:bookmarkStart w:id="571" w:name="_Toc498003168"/>
      <w:r w:rsidRPr="00006C59">
        <w:t>11.1. Az üzemeltető feladata</w:t>
      </w:r>
      <w:bookmarkEnd w:id="565"/>
      <w:bookmarkEnd w:id="566"/>
      <w:bookmarkEnd w:id="567"/>
      <w:bookmarkEnd w:id="568"/>
      <w:bookmarkEnd w:id="569"/>
      <w:bookmarkEnd w:id="570"/>
      <w:bookmarkEnd w:id="571"/>
    </w:p>
    <w:p w:rsidR="00CB3644" w:rsidRPr="00006C59" w:rsidRDefault="00CB3644" w:rsidP="00106227">
      <w:bookmarkStart w:id="572" w:name="_Toc413209578"/>
      <w:bookmarkStart w:id="573" w:name="_Toc412526558"/>
      <w:bookmarkStart w:id="574" w:name="_Toc412608805"/>
      <w:r w:rsidRPr="00006C59">
        <w:t xml:space="preserve">Az üzemeltető a gyártóval, ill. a forgalmazóval szemben jótállási igényeit a "Jótállási jegy" kitöltése és a benne foglaltak betartása mellett érvényesítheti. Az üzemeltető feladata, hogy </w:t>
      </w:r>
      <w:proofErr w:type="gramStart"/>
      <w:r w:rsidRPr="00006C59">
        <w:t>a  tartálykocsi</w:t>
      </w:r>
      <w:proofErr w:type="gramEnd"/>
      <w:r w:rsidRPr="00006C59">
        <w:t xml:space="preserve"> HASZNÁLATI UTASITÁSÁ </w:t>
      </w:r>
      <w:proofErr w:type="spellStart"/>
      <w:r w:rsidRPr="00006C59">
        <w:t>-ban</w:t>
      </w:r>
      <w:proofErr w:type="spellEnd"/>
      <w:r w:rsidRPr="00006C59">
        <w:t xml:space="preserve"> foglaltakat a bejáratás, üzemeltetés és</w:t>
      </w:r>
      <w:bookmarkEnd w:id="572"/>
      <w:r w:rsidRPr="00006C59">
        <w:t xml:space="preserve"> </w:t>
      </w:r>
      <w:bookmarkStart w:id="575" w:name="_Toc413209579"/>
      <w:r w:rsidRPr="00006C59">
        <w:t>javítás folyamán betartsa, g</w:t>
      </w:r>
      <w:r w:rsidRPr="00006C59">
        <w:t>a</w:t>
      </w:r>
      <w:r w:rsidRPr="00006C59">
        <w:t>ranciális időn belül a javítással járó meghibásodásokat bejelentse és a hiba kijavítását a gyártó vállalt felé igazolja.</w:t>
      </w:r>
      <w:bookmarkEnd w:id="573"/>
      <w:bookmarkEnd w:id="574"/>
      <w:bookmarkEnd w:id="575"/>
    </w:p>
    <w:p w:rsidR="00CB3644" w:rsidRPr="00006C59" w:rsidRDefault="00CB3644" w:rsidP="00CB625F">
      <w:pPr>
        <w:pStyle w:val="Cmsor2"/>
      </w:pPr>
      <w:bookmarkStart w:id="576" w:name="_Toc412526559"/>
      <w:bookmarkStart w:id="577" w:name="_Toc412608806"/>
      <w:bookmarkStart w:id="578" w:name="_Toc413209580"/>
      <w:bookmarkStart w:id="579" w:name="_Toc174516781"/>
      <w:bookmarkStart w:id="580" w:name="_Toc174516855"/>
      <w:bookmarkStart w:id="581" w:name="_Toc176060973"/>
      <w:bookmarkStart w:id="582" w:name="_Toc498003169"/>
      <w:r w:rsidRPr="00006C59">
        <w:t>11.2. A gyártó vállalat felelőssége</w:t>
      </w:r>
      <w:bookmarkEnd w:id="576"/>
      <w:bookmarkEnd w:id="577"/>
      <w:bookmarkEnd w:id="578"/>
      <w:bookmarkEnd w:id="579"/>
      <w:bookmarkEnd w:id="580"/>
      <w:bookmarkEnd w:id="581"/>
      <w:bookmarkEnd w:id="582"/>
    </w:p>
    <w:p w:rsidR="00CB3644" w:rsidRPr="00006C59" w:rsidRDefault="00CB3644" w:rsidP="00854F47">
      <w:r w:rsidRPr="00006C59">
        <w:t>A gyártó vállalat a garanciális időn belül térítés nélkül köteles kijavíttatni mindazokat a hibákat, melyek gyártási okokra vezethetők vissza. A bejelentett és jótállás alá eső hibák elhárítását köteles 3 napon belül elkezdeni és 10 napon belül befejezni. A garanciális szolgáltatást a gyártómű végzi. G</w:t>
      </w:r>
      <w:r w:rsidRPr="00006C59">
        <w:t>a</w:t>
      </w:r>
      <w:r w:rsidRPr="00006C59">
        <w:t xml:space="preserve">ranciális hibák javításáért a vállalat külön kötelezettséget nem számol el. </w:t>
      </w:r>
    </w:p>
    <w:p w:rsidR="00CB3644" w:rsidRPr="00006C59" w:rsidRDefault="00CB3644" w:rsidP="00CB625F">
      <w:pPr>
        <w:pStyle w:val="Cmsor2"/>
      </w:pPr>
      <w:bookmarkStart w:id="583" w:name="_Toc412526560"/>
      <w:bookmarkStart w:id="584" w:name="_Toc412608807"/>
      <w:bookmarkStart w:id="585" w:name="_Toc413209581"/>
      <w:bookmarkStart w:id="586" w:name="_Toc174516782"/>
      <w:bookmarkStart w:id="587" w:name="_Toc174516856"/>
      <w:bookmarkStart w:id="588" w:name="_Toc176060974"/>
      <w:bookmarkStart w:id="589" w:name="_Toc498003170"/>
      <w:r w:rsidRPr="00006C59">
        <w:t>11.3. Garancia alá nem eső alkatrészek</w:t>
      </w:r>
      <w:bookmarkEnd w:id="583"/>
      <w:bookmarkEnd w:id="584"/>
      <w:bookmarkEnd w:id="585"/>
      <w:bookmarkEnd w:id="586"/>
      <w:bookmarkEnd w:id="587"/>
      <w:bookmarkEnd w:id="588"/>
      <w:bookmarkEnd w:id="589"/>
    </w:p>
    <w:p w:rsidR="00006C59" w:rsidRDefault="00006C59" w:rsidP="0062406C">
      <w:pPr>
        <w:numPr>
          <w:ilvl w:val="0"/>
          <w:numId w:val="32"/>
        </w:numPr>
        <w:ind w:left="567" w:hanging="283"/>
      </w:pPr>
      <w:bookmarkStart w:id="590" w:name="_Toc412526561"/>
      <w:bookmarkStart w:id="591" w:name="_Toc412608808"/>
      <w:bookmarkStart w:id="592" w:name="_Toc413209582"/>
      <w:r w:rsidRPr="008254E3">
        <w:t xml:space="preserve">Garanciális javítás, vagy csere alá nem esnek a légfékszerelvényekhez tartozó fémcsövek és gumitömlők, gumiabroncsok, rugók, gördülőcsapágyak és az elektromos és üvegből készült szerelvények. </w:t>
      </w:r>
    </w:p>
    <w:p w:rsidR="00006C59" w:rsidRPr="00E153F2" w:rsidRDefault="00006C59" w:rsidP="0062406C">
      <w:pPr>
        <w:numPr>
          <w:ilvl w:val="0"/>
          <w:numId w:val="32"/>
        </w:numPr>
        <w:ind w:left="567" w:hanging="283"/>
      </w:pPr>
      <w:r w:rsidRPr="00E153F2">
        <w:lastRenderedPageBreak/>
        <w:t>Gyorsan kopó alkatrészek meghibásodása, elhasználódása, pl.: fékbetétek, stb.</w:t>
      </w:r>
    </w:p>
    <w:p w:rsidR="00006C59" w:rsidRPr="00E153F2" w:rsidRDefault="00006C59" w:rsidP="0062406C">
      <w:pPr>
        <w:numPr>
          <w:ilvl w:val="0"/>
          <w:numId w:val="32"/>
        </w:numPr>
        <w:ind w:left="567" w:hanging="283"/>
      </w:pPr>
      <w:r w:rsidRPr="00E153F2">
        <w:t>A gép, vagy egyéb részegységek túlterhelésének megakadályozását végző olyan alkatrészek, melyek feladatuk ellátása során, természetes módon használódtak el, hibásodtak meg.</w:t>
      </w:r>
    </w:p>
    <w:p w:rsidR="00CB3644" w:rsidRPr="00006C59" w:rsidRDefault="00CB3644" w:rsidP="00CB625F">
      <w:pPr>
        <w:pStyle w:val="Cmsor2"/>
      </w:pPr>
      <w:bookmarkStart w:id="593" w:name="_Toc174516783"/>
      <w:bookmarkStart w:id="594" w:name="_Toc174516857"/>
      <w:bookmarkStart w:id="595" w:name="_Toc176060975"/>
      <w:bookmarkStart w:id="596" w:name="_Toc498003171"/>
      <w:r w:rsidRPr="00006C59">
        <w:t>11.4. A garancia megszűnése</w:t>
      </w:r>
      <w:bookmarkEnd w:id="590"/>
      <w:bookmarkEnd w:id="591"/>
      <w:bookmarkEnd w:id="592"/>
      <w:bookmarkEnd w:id="593"/>
      <w:bookmarkEnd w:id="594"/>
      <w:bookmarkEnd w:id="595"/>
      <w:bookmarkEnd w:id="596"/>
    </w:p>
    <w:p w:rsidR="00CB3644" w:rsidRPr="00006C59" w:rsidRDefault="00CB3644" w:rsidP="00854F47">
      <w:r w:rsidRPr="00006C59">
        <w:t xml:space="preserve">A gyártómű jótállási kötelezettség alól mentesül, </w:t>
      </w:r>
      <w:proofErr w:type="gramStart"/>
      <w:r w:rsidRPr="00006C59">
        <w:t>ha :</w:t>
      </w:r>
      <w:proofErr w:type="gramEnd"/>
      <w:r w:rsidRPr="00006C59">
        <w:t xml:space="preserve"> </w:t>
      </w:r>
    </w:p>
    <w:p w:rsidR="00CB3644" w:rsidRPr="00006C59" w:rsidRDefault="00CB3644" w:rsidP="0062406C">
      <w:pPr>
        <w:numPr>
          <w:ilvl w:val="0"/>
          <w:numId w:val="33"/>
        </w:numPr>
        <w:ind w:left="567" w:hanging="283"/>
      </w:pPr>
      <w:r w:rsidRPr="00006C59">
        <w:t>az igénybejelentésre az üzemeltetőnél megjelent szakembere megállapítja, hogy a gép üze</w:t>
      </w:r>
      <w:r w:rsidRPr="00006C59">
        <w:t>m</w:t>
      </w:r>
      <w:r w:rsidRPr="00006C59">
        <w:t>képtelensége az üzemeltető hibájából történt,</w:t>
      </w:r>
    </w:p>
    <w:p w:rsidR="00CB3644" w:rsidRPr="00006C59" w:rsidRDefault="00CB3644" w:rsidP="0062406C">
      <w:pPr>
        <w:numPr>
          <w:ilvl w:val="0"/>
          <w:numId w:val="33"/>
        </w:numPr>
        <w:ind w:left="567" w:hanging="283"/>
      </w:pPr>
      <w:r w:rsidRPr="00006C59">
        <w:t xml:space="preserve">a vásárlás időpontja a "Jótállási jegy" alapján </w:t>
      </w:r>
      <w:proofErr w:type="spellStart"/>
      <w:r w:rsidRPr="00006C59">
        <w:t>hiteltérdemlően</w:t>
      </w:r>
      <w:proofErr w:type="spellEnd"/>
      <w:r w:rsidRPr="00006C59">
        <w:t xml:space="preserve"> nem állapítható meg,</w:t>
      </w:r>
    </w:p>
    <w:p w:rsidR="00CB3644" w:rsidRPr="00006C59" w:rsidRDefault="00CB3644" w:rsidP="0062406C">
      <w:pPr>
        <w:numPr>
          <w:ilvl w:val="0"/>
          <w:numId w:val="33"/>
        </w:numPr>
        <w:ind w:left="567" w:hanging="283"/>
      </w:pPr>
      <w:r w:rsidRPr="00006C59">
        <w:t>az üzemeltető a bejáratási előírásokat, valamint a kezelési és karbantartási utasításban fogla</w:t>
      </w:r>
      <w:r w:rsidRPr="00006C59">
        <w:t>l</w:t>
      </w:r>
      <w:r w:rsidRPr="00006C59">
        <w:t>takat nem tartja be, ha az előírttól eltérő kenőanyagot használ, a túlterhelés ténye áll fenn,</w:t>
      </w:r>
    </w:p>
    <w:p w:rsidR="00CB3644" w:rsidRPr="00006C59" w:rsidRDefault="00CB3644" w:rsidP="0062406C">
      <w:pPr>
        <w:numPr>
          <w:ilvl w:val="0"/>
          <w:numId w:val="33"/>
        </w:numPr>
        <w:ind w:left="567" w:hanging="283"/>
      </w:pPr>
      <w:r w:rsidRPr="00006C59">
        <w:t>az üzemeltető a gyártómű előzetes hozzájárulása nélkül a gépet megbontotta, azon karbanta</w:t>
      </w:r>
      <w:r w:rsidRPr="00006C59">
        <w:t>r</w:t>
      </w:r>
      <w:r w:rsidRPr="00006C59">
        <w:t xml:space="preserve">tást meghaladó szerelést, javítást végzett, </w:t>
      </w:r>
    </w:p>
    <w:p w:rsidR="00CB3644" w:rsidRPr="00006C59" w:rsidRDefault="00CB3644" w:rsidP="0062406C">
      <w:pPr>
        <w:numPr>
          <w:ilvl w:val="0"/>
          <w:numId w:val="33"/>
        </w:numPr>
        <w:ind w:left="567" w:hanging="283"/>
      </w:pPr>
      <w:r w:rsidRPr="00006C59">
        <w:t>közúti baleset, vagy szándékos rongálás ténye megállapítható,</w:t>
      </w:r>
    </w:p>
    <w:p w:rsidR="00CB3644" w:rsidRPr="00006C59" w:rsidRDefault="00CB3644" w:rsidP="0062406C">
      <w:pPr>
        <w:numPr>
          <w:ilvl w:val="0"/>
          <w:numId w:val="33"/>
        </w:numPr>
        <w:ind w:left="567" w:hanging="283"/>
      </w:pPr>
      <w:r w:rsidRPr="00006C59">
        <w:t>az üzemeltető a gépet nem rendeltetésszerűen használta.</w:t>
      </w:r>
    </w:p>
    <w:p w:rsidR="00CB3644" w:rsidRPr="00006C59" w:rsidRDefault="00CB3644" w:rsidP="00854F47"/>
    <w:p w:rsidR="00CB3644" w:rsidRPr="00006C59" w:rsidRDefault="00CB3644" w:rsidP="00854F47">
      <w:r w:rsidRPr="00006C59">
        <w:t>A felsorolt kizáró okok megállapítása esetén, a javítás költségei az üzemeltetőt terhelik</w:t>
      </w:r>
    </w:p>
    <w:p w:rsidR="00CB3644" w:rsidRPr="00006C59" w:rsidRDefault="00CB3644" w:rsidP="00854F47"/>
    <w:p w:rsidR="00CB3644" w:rsidRPr="00006C59" w:rsidRDefault="00CB3644" w:rsidP="00EC6416">
      <w:pPr>
        <w:pStyle w:val="TJ1"/>
      </w:pPr>
      <w:r w:rsidRPr="00006C59">
        <w:t>Melléklet</w:t>
      </w:r>
    </w:p>
    <w:p w:rsidR="00CB3644" w:rsidRPr="00006C59" w:rsidRDefault="00CB3644" w:rsidP="00854F47">
      <w:r w:rsidRPr="00006C59">
        <w:tab/>
        <w:t>Jellegrajz</w:t>
      </w:r>
    </w:p>
    <w:p w:rsidR="00CB3644" w:rsidRPr="00006C59" w:rsidRDefault="00CB3644" w:rsidP="00854F47">
      <w:r w:rsidRPr="00006C59">
        <w:tab/>
        <w:t>Fékséma</w:t>
      </w:r>
    </w:p>
    <w:p w:rsidR="00A754A0" w:rsidRDefault="00CB3644" w:rsidP="00854F47">
      <w:pPr>
        <w:rPr>
          <w:sz w:val="26"/>
        </w:rPr>
      </w:pPr>
      <w:r w:rsidRPr="00006C59">
        <w:tab/>
        <w:t>Elektromos kapcsolási vázlat</w:t>
      </w:r>
    </w:p>
    <w:p w:rsidR="00BB5094" w:rsidRPr="00BB5094" w:rsidRDefault="00BB5094" w:rsidP="00854F47">
      <w:pPr>
        <w:sectPr w:rsidR="00BB5094" w:rsidRPr="00BB5094" w:rsidSect="0037784E">
          <w:headerReference w:type="default" r:id="rId47"/>
          <w:pgSz w:w="11907" w:h="16840" w:code="9"/>
          <w:pgMar w:top="1418" w:right="1418" w:bottom="1418" w:left="1418" w:header="567" w:footer="510" w:gutter="0"/>
          <w:pgNumType w:start="1" w:chapStyle="1"/>
          <w:cols w:space="708"/>
          <w:docGrid w:linePitch="299"/>
        </w:sectPr>
      </w:pPr>
      <w:r>
        <w:tab/>
      </w:r>
    </w:p>
    <w:p w:rsidR="003B1967" w:rsidRDefault="00B500FC" w:rsidP="00854F47">
      <w:r>
        <w:rPr>
          <w:noProof/>
        </w:rPr>
        <w:lastRenderedPageBreak/>
        <w:drawing>
          <wp:inline distT="0" distB="0" distL="0" distR="0">
            <wp:extent cx="5513705" cy="7831455"/>
            <wp:effectExtent l="0" t="0" r="0" b="0"/>
            <wp:docPr id="10" name="Kép 10" descr="1131017-00-00-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131017-00-00-00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00" t="21690" r="5676" b="23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705" cy="783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4A0" w:rsidRDefault="00A754A0" w:rsidP="00854F47"/>
    <w:p w:rsidR="00A754A0" w:rsidRDefault="00A754A0" w:rsidP="00854F47"/>
    <w:p w:rsidR="00A754A0" w:rsidRDefault="00A754A0" w:rsidP="00854F47"/>
    <w:p w:rsidR="00A754A0" w:rsidRDefault="00A754A0" w:rsidP="00854F47"/>
    <w:p w:rsidR="00425650" w:rsidRDefault="00425650" w:rsidP="00854F47"/>
    <w:p w:rsidR="00E8555C" w:rsidRDefault="00BA2327" w:rsidP="00854F47">
      <w:r>
        <w:lastRenderedPageBreak/>
        <w:t>Fékséma</w:t>
      </w:r>
    </w:p>
    <w:p w:rsidR="00BA2327" w:rsidRDefault="00BA2327" w:rsidP="00854F47"/>
    <w:p w:rsidR="00BA2327" w:rsidRDefault="00BA2327" w:rsidP="00854F47"/>
    <w:p w:rsidR="00BA2327" w:rsidRPr="00836E31" w:rsidRDefault="00BA2327" w:rsidP="00854F47"/>
    <w:p w:rsidR="00E8555C" w:rsidRPr="00836E31" w:rsidRDefault="00BA2327" w:rsidP="00854F47">
      <w:r>
        <w:rPr>
          <w:noProof/>
        </w:rPr>
        <w:drawing>
          <wp:inline distT="0" distB="0" distL="0" distR="0" wp14:anchorId="1F95B0C0" wp14:editId="4CAA7F41">
            <wp:extent cx="5762625" cy="2720340"/>
            <wp:effectExtent l="19050" t="19050" r="28575" b="22860"/>
            <wp:docPr id="16" name="Kép 16" descr="FÉKSÉMA H13L-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ÉKSÉMA H13L-Model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11" b="21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203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956FA" w:rsidRDefault="001956FA" w:rsidP="00854F47"/>
    <w:p w:rsidR="001956FA" w:rsidRDefault="001956FA" w:rsidP="00854F47"/>
    <w:p w:rsidR="00BA2327" w:rsidRDefault="00BA2327" w:rsidP="00854F47"/>
    <w:tbl>
      <w:tblPr>
        <w:tblW w:w="935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"/>
        <w:gridCol w:w="4853"/>
        <w:gridCol w:w="3969"/>
      </w:tblGrid>
      <w:tr w:rsidR="00BA2327" w:rsidRPr="00BA2327" w:rsidTr="00897DFA">
        <w:trPr>
          <w:cantSplit/>
          <w:trHeight w:hRule="exact" w:val="340"/>
        </w:trPr>
        <w:tc>
          <w:tcPr>
            <w:tcW w:w="533" w:type="dxa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4853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A2327">
              <w:rPr>
                <w:rFonts w:ascii="Times New Roman" w:hAnsi="Times New Roman" w:cs="Times New Roman"/>
              </w:rPr>
              <w:t>Megnevezés</w:t>
            </w:r>
          </w:p>
        </w:tc>
        <w:tc>
          <w:tcPr>
            <w:tcW w:w="3969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A2327">
              <w:rPr>
                <w:rFonts w:ascii="Times New Roman" w:hAnsi="Times New Roman" w:cs="Times New Roman"/>
              </w:rPr>
              <w:t>Típus, méret*</w:t>
            </w:r>
          </w:p>
        </w:tc>
      </w:tr>
      <w:tr w:rsidR="00BA2327" w:rsidRPr="00BA2327" w:rsidTr="00897DFA">
        <w:trPr>
          <w:trHeight w:val="340"/>
        </w:trPr>
        <w:tc>
          <w:tcPr>
            <w:tcW w:w="533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A232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53" w:type="dxa"/>
            <w:vAlign w:val="center"/>
          </w:tcPr>
          <w:p w:rsidR="00BA2327" w:rsidRPr="00BA2327" w:rsidRDefault="00BA2327" w:rsidP="00BA2327">
            <w:pPr>
              <w:tabs>
                <w:tab w:val="center" w:pos="4819"/>
              </w:tabs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left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sz w:val="18"/>
                <w:szCs w:val="18"/>
              </w:rPr>
              <w:t>Kapcsolófej</w:t>
            </w:r>
          </w:p>
        </w:tc>
        <w:tc>
          <w:tcPr>
            <w:tcW w:w="3969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sz w:val="18"/>
                <w:szCs w:val="18"/>
              </w:rPr>
              <w:t>KU 1310</w:t>
            </w:r>
          </w:p>
        </w:tc>
      </w:tr>
      <w:tr w:rsidR="00BA2327" w:rsidRPr="00BA2327" w:rsidTr="00897DFA">
        <w:trPr>
          <w:trHeight w:val="340"/>
        </w:trPr>
        <w:tc>
          <w:tcPr>
            <w:tcW w:w="533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A232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53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left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sz w:val="18"/>
                <w:szCs w:val="18"/>
              </w:rPr>
              <w:t>Kapcsolófej</w:t>
            </w:r>
          </w:p>
        </w:tc>
        <w:tc>
          <w:tcPr>
            <w:tcW w:w="3969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sz w:val="18"/>
                <w:szCs w:val="18"/>
              </w:rPr>
              <w:t>KU 1311</w:t>
            </w:r>
          </w:p>
        </w:tc>
      </w:tr>
      <w:tr w:rsidR="00BA2327" w:rsidRPr="00BA2327" w:rsidTr="00897DFA">
        <w:trPr>
          <w:trHeight w:val="340"/>
        </w:trPr>
        <w:tc>
          <w:tcPr>
            <w:tcW w:w="533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A232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53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left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sz w:val="18"/>
                <w:szCs w:val="18"/>
              </w:rPr>
              <w:t>Csapos kapcsolófej (alternatíva a 01. helyett)</w:t>
            </w:r>
          </w:p>
        </w:tc>
        <w:tc>
          <w:tcPr>
            <w:tcW w:w="3969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2327" w:rsidRPr="00BA2327" w:rsidTr="00897DFA">
        <w:trPr>
          <w:trHeight w:val="340"/>
        </w:trPr>
        <w:tc>
          <w:tcPr>
            <w:tcW w:w="533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A232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53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left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sz w:val="18"/>
                <w:szCs w:val="18"/>
              </w:rPr>
              <w:t>Fékezőszelep</w:t>
            </w:r>
          </w:p>
        </w:tc>
        <w:tc>
          <w:tcPr>
            <w:tcW w:w="3969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sz w:val="18"/>
                <w:szCs w:val="18"/>
              </w:rPr>
              <w:t>HALDEX 351 001 141 (2+1vez)</w:t>
            </w:r>
          </w:p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b/>
                <w:sz w:val="18"/>
                <w:szCs w:val="18"/>
              </w:rPr>
              <w:t>HALDEX 350 028 101 (2vez)</w:t>
            </w:r>
          </w:p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sz w:val="18"/>
                <w:szCs w:val="18"/>
              </w:rPr>
              <w:t>SORL 23.01.1520</w:t>
            </w:r>
          </w:p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sz w:val="18"/>
                <w:szCs w:val="18"/>
              </w:rPr>
              <w:t xml:space="preserve">COJALI 2226100 (1 </w:t>
            </w:r>
            <w:proofErr w:type="spellStart"/>
            <w:r w:rsidRPr="00BA2327">
              <w:rPr>
                <w:rFonts w:ascii="Times New Roman" w:hAnsi="Times New Roman" w:cs="Times New Roman"/>
                <w:sz w:val="18"/>
                <w:szCs w:val="18"/>
              </w:rPr>
              <w:t>vez</w:t>
            </w:r>
            <w:proofErr w:type="spellEnd"/>
            <w:r w:rsidRPr="00BA232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sz w:val="18"/>
                <w:szCs w:val="18"/>
              </w:rPr>
              <w:t>COJALI 2226200 (2+1vez)</w:t>
            </w:r>
          </w:p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b/>
                <w:sz w:val="18"/>
                <w:szCs w:val="18"/>
              </w:rPr>
              <w:t>COJALI 2226301 (2vez)</w:t>
            </w:r>
          </w:p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iCs/>
                <w:sz w:val="18"/>
                <w:szCs w:val="18"/>
              </w:rPr>
              <w:t>WABCO 471 005 020 0</w:t>
            </w:r>
          </w:p>
        </w:tc>
      </w:tr>
      <w:tr w:rsidR="00BA2327" w:rsidRPr="00BA2327" w:rsidTr="00897DFA">
        <w:trPr>
          <w:trHeight w:val="340"/>
        </w:trPr>
        <w:tc>
          <w:tcPr>
            <w:tcW w:w="533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A2327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53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left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sz w:val="18"/>
                <w:szCs w:val="18"/>
              </w:rPr>
              <w:t xml:space="preserve">Kézi </w:t>
            </w:r>
            <w:proofErr w:type="spellStart"/>
            <w:r w:rsidRPr="00BA2327">
              <w:rPr>
                <w:rFonts w:ascii="Times New Roman" w:hAnsi="Times New Roman" w:cs="Times New Roman"/>
                <w:sz w:val="18"/>
                <w:szCs w:val="18"/>
              </w:rPr>
              <w:t>fékerőszabályzó</w:t>
            </w:r>
            <w:proofErr w:type="spellEnd"/>
            <w:r w:rsidRPr="00BA2327">
              <w:rPr>
                <w:rFonts w:ascii="Times New Roman" w:hAnsi="Times New Roman" w:cs="Times New Roman"/>
                <w:sz w:val="18"/>
                <w:szCs w:val="18"/>
              </w:rPr>
              <w:t xml:space="preserve"> (3+1-állású)</w:t>
            </w:r>
          </w:p>
        </w:tc>
        <w:tc>
          <w:tcPr>
            <w:tcW w:w="3969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sz w:val="18"/>
                <w:szCs w:val="18"/>
              </w:rPr>
              <w:t>HALDEX 352 011 122</w:t>
            </w:r>
          </w:p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b/>
                <w:sz w:val="18"/>
                <w:szCs w:val="18"/>
              </w:rPr>
              <w:t>SORL 3520 002 </w:t>
            </w:r>
            <w:proofErr w:type="spellStart"/>
            <w:r w:rsidRPr="00BA2327">
              <w:rPr>
                <w:rFonts w:ascii="Times New Roman" w:hAnsi="Times New Roman" w:cs="Times New Roman"/>
                <w:b/>
                <w:sz w:val="18"/>
                <w:szCs w:val="18"/>
              </w:rPr>
              <w:t>002</w:t>
            </w:r>
            <w:proofErr w:type="spellEnd"/>
            <w:r w:rsidRPr="00BA2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0</w:t>
            </w:r>
          </w:p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sz w:val="18"/>
                <w:szCs w:val="18"/>
              </w:rPr>
              <w:t>COJALI 222 6100 (1vez)</w:t>
            </w:r>
          </w:p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sz w:val="18"/>
                <w:szCs w:val="18"/>
              </w:rPr>
              <w:t>COJALI 2225100 (2+1vez)</w:t>
            </w:r>
          </w:p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b/>
                <w:sz w:val="18"/>
                <w:szCs w:val="18"/>
              </w:rPr>
              <w:t>COJALI 2225106 (2vez)</w:t>
            </w:r>
          </w:p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sz w:val="18"/>
                <w:szCs w:val="18"/>
              </w:rPr>
              <w:t>WABCO 475 604 010 0</w:t>
            </w:r>
          </w:p>
        </w:tc>
      </w:tr>
      <w:tr w:rsidR="00BA2327" w:rsidRPr="00BA2327" w:rsidTr="00897DFA">
        <w:trPr>
          <w:trHeight w:val="340"/>
        </w:trPr>
        <w:tc>
          <w:tcPr>
            <w:tcW w:w="533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A2327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853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left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sz w:val="18"/>
                <w:szCs w:val="18"/>
              </w:rPr>
              <w:t xml:space="preserve">Automata </w:t>
            </w:r>
            <w:proofErr w:type="spellStart"/>
            <w:r w:rsidRPr="00BA2327">
              <w:rPr>
                <w:rFonts w:ascii="Times New Roman" w:hAnsi="Times New Roman" w:cs="Times New Roman"/>
                <w:sz w:val="18"/>
                <w:szCs w:val="18"/>
              </w:rPr>
              <w:t>fékerőszabályzó</w:t>
            </w:r>
            <w:proofErr w:type="spellEnd"/>
            <w:r w:rsidRPr="00BA2327">
              <w:rPr>
                <w:rFonts w:ascii="Times New Roman" w:hAnsi="Times New Roman" w:cs="Times New Roman"/>
                <w:sz w:val="18"/>
                <w:szCs w:val="18"/>
              </w:rPr>
              <w:t xml:space="preserve"> (alternatíva a 05. helyett)</w:t>
            </w:r>
          </w:p>
        </w:tc>
        <w:tc>
          <w:tcPr>
            <w:tcW w:w="3969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b/>
                <w:sz w:val="18"/>
                <w:szCs w:val="18"/>
              </w:rPr>
              <w:t>HALDEX 601 013 011</w:t>
            </w:r>
          </w:p>
        </w:tc>
      </w:tr>
      <w:tr w:rsidR="00BA2327" w:rsidRPr="00BA2327" w:rsidTr="00897DFA">
        <w:trPr>
          <w:trHeight w:val="340"/>
        </w:trPr>
        <w:tc>
          <w:tcPr>
            <w:tcW w:w="533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A232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853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left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sz w:val="18"/>
                <w:szCs w:val="18"/>
              </w:rPr>
              <w:t>Hosszúlöketű fékkamra</w:t>
            </w:r>
          </w:p>
        </w:tc>
        <w:tc>
          <w:tcPr>
            <w:tcW w:w="3969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db </w:t>
            </w:r>
            <w:r w:rsidRPr="00BA2327">
              <w:rPr>
                <w:rFonts w:ascii="Times New Roman" w:hAnsi="Times New Roman" w:cs="Times New Roman"/>
                <w:sz w:val="18"/>
                <w:szCs w:val="18"/>
              </w:rPr>
              <w:t>vagy 2 db</w:t>
            </w:r>
            <w:proofErr w:type="gramStart"/>
            <w:r w:rsidRPr="00BA2327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BA2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Pr="00BA232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proofErr w:type="gramEnd"/>
            <w:r w:rsidRPr="00BA2327">
              <w:rPr>
                <w:rFonts w:ascii="Times New Roman" w:hAnsi="Times New Roman" w:cs="Times New Roman"/>
                <w:sz w:val="18"/>
                <w:szCs w:val="18"/>
              </w:rPr>
              <w:t xml:space="preserve">” v. 24” v. </w:t>
            </w:r>
            <w:r w:rsidRPr="00BA2327">
              <w:rPr>
                <w:rFonts w:ascii="Times New Roman" w:hAnsi="Times New Roman" w:cs="Times New Roman"/>
                <w:b/>
                <w:sz w:val="18"/>
                <w:szCs w:val="18"/>
              </w:rPr>
              <w:t>30”</w:t>
            </w:r>
          </w:p>
        </w:tc>
      </w:tr>
      <w:tr w:rsidR="00BA2327" w:rsidRPr="00BA2327" w:rsidTr="00897DFA">
        <w:trPr>
          <w:trHeight w:val="340"/>
        </w:trPr>
        <w:tc>
          <w:tcPr>
            <w:tcW w:w="533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A2327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853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left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sz w:val="18"/>
                <w:szCs w:val="18"/>
              </w:rPr>
              <w:t>Légtartály</w:t>
            </w:r>
          </w:p>
        </w:tc>
        <w:tc>
          <w:tcPr>
            <w:tcW w:w="3969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sz w:val="18"/>
                <w:szCs w:val="18"/>
              </w:rPr>
              <w:t xml:space="preserve">20 v. </w:t>
            </w:r>
            <w:r w:rsidRPr="00BA2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30 </w:t>
            </w:r>
            <w:r w:rsidRPr="00BA2327">
              <w:rPr>
                <w:rFonts w:ascii="Times New Roman" w:hAnsi="Times New Roman" w:cs="Times New Roman"/>
                <w:sz w:val="18"/>
                <w:szCs w:val="18"/>
              </w:rPr>
              <w:t>v. 40 dm3</w:t>
            </w:r>
          </w:p>
        </w:tc>
      </w:tr>
      <w:tr w:rsidR="00BA2327" w:rsidRPr="00BA2327" w:rsidTr="00897DFA">
        <w:trPr>
          <w:trHeight w:val="340"/>
        </w:trPr>
        <w:tc>
          <w:tcPr>
            <w:tcW w:w="533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A232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853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left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sz w:val="18"/>
                <w:szCs w:val="18"/>
              </w:rPr>
              <w:t>Víztelenítő szelep</w:t>
            </w:r>
          </w:p>
        </w:tc>
        <w:tc>
          <w:tcPr>
            <w:tcW w:w="3969" w:type="dxa"/>
            <w:vAlign w:val="center"/>
          </w:tcPr>
          <w:p w:rsidR="00BA2327" w:rsidRPr="00BA2327" w:rsidRDefault="00BA2327" w:rsidP="00BA2327">
            <w:pPr>
              <w:overflowPunct w:val="0"/>
              <w:autoSpaceDE w:val="0"/>
              <w:autoSpaceDN w:val="0"/>
              <w:adjustRightInd w:val="0"/>
              <w:spacing w:before="0" w:line="240" w:lineRule="auto"/>
              <w:ind w:left="360" w:hanging="36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BA2327">
              <w:rPr>
                <w:rFonts w:ascii="Times New Roman" w:hAnsi="Times New Roman" w:cs="Times New Roman"/>
                <w:sz w:val="18"/>
                <w:szCs w:val="18"/>
              </w:rPr>
              <w:t>EE 1100</w:t>
            </w:r>
          </w:p>
        </w:tc>
      </w:tr>
    </w:tbl>
    <w:p w:rsidR="00BA2327" w:rsidRDefault="00BA2327" w:rsidP="00854F47">
      <w:pPr>
        <w:sectPr w:rsidR="00BA2327" w:rsidSect="00464633">
          <w:pgSz w:w="11907" w:h="16840" w:code="9"/>
          <w:pgMar w:top="851" w:right="851" w:bottom="851" w:left="1701" w:header="709" w:footer="851" w:gutter="0"/>
          <w:pgNumType w:chapStyle="1"/>
          <w:cols w:space="708"/>
        </w:sectPr>
      </w:pPr>
    </w:p>
    <w:p w:rsidR="001956FA" w:rsidRDefault="00B500FC" w:rsidP="00106227">
      <w:pPr>
        <w:jc w:val="center"/>
      </w:pPr>
      <w:r>
        <w:rPr>
          <w:noProof/>
        </w:rPr>
        <w:lastRenderedPageBreak/>
        <w:drawing>
          <wp:inline distT="0" distB="0" distL="0" distR="0">
            <wp:extent cx="7863205" cy="3413125"/>
            <wp:effectExtent l="0" t="0" r="4445" b="0"/>
            <wp:docPr id="13" name="Kép 13" descr="ELEKTR DETK-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LEKTR DETK-Model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3205" cy="341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6FA" w:rsidRDefault="001956FA" w:rsidP="00854F47"/>
    <w:p w:rsidR="001956FA" w:rsidRPr="00106227" w:rsidRDefault="001956FA" w:rsidP="00106227">
      <w:pPr>
        <w:ind w:firstLine="709"/>
      </w:pPr>
      <w:r w:rsidRPr="00106227">
        <w:t>1</w:t>
      </w:r>
      <w:r w:rsidRPr="00106227">
        <w:tab/>
        <w:t>(L)</w:t>
      </w:r>
      <w:r w:rsidRPr="00106227">
        <w:tab/>
        <w:t>Baloldali irányjelző</w:t>
      </w:r>
      <w:r w:rsidRPr="00106227">
        <w:tab/>
      </w:r>
      <w:r w:rsidR="00106227" w:rsidRPr="00106227">
        <w:tab/>
      </w:r>
      <w:proofErr w:type="gramStart"/>
      <w:r w:rsidRPr="00106227">
        <w:t>a</w:t>
      </w:r>
      <w:proofErr w:type="gramEnd"/>
      <w:r w:rsidRPr="00106227">
        <w:tab/>
        <w:t>Egyfonatú égő</w:t>
      </w:r>
      <w:r w:rsidRPr="00106227">
        <w:tab/>
        <w:t>12 V 15 W</w:t>
      </w:r>
      <w:r w:rsidRPr="00106227">
        <w:tab/>
        <w:t>I</w:t>
      </w:r>
      <w:r w:rsidRPr="00106227">
        <w:tab/>
        <w:t>Mellső helyzetjelzőlámpa</w:t>
      </w:r>
    </w:p>
    <w:p w:rsidR="001956FA" w:rsidRPr="00106227" w:rsidRDefault="001956FA" w:rsidP="00854F47">
      <w:r w:rsidRPr="00106227">
        <w:tab/>
        <w:t>2</w:t>
      </w:r>
      <w:r w:rsidRPr="00106227">
        <w:tab/>
        <w:t>(54g)</w:t>
      </w:r>
      <w:r w:rsidRPr="00106227">
        <w:tab/>
        <w:t>Szabadvezeték</w:t>
      </w:r>
      <w:r w:rsidRPr="00106227">
        <w:tab/>
      </w:r>
      <w:r w:rsidR="00106227" w:rsidRPr="00106227">
        <w:tab/>
      </w:r>
      <w:r w:rsidR="00106227" w:rsidRPr="00106227">
        <w:tab/>
      </w:r>
      <w:r w:rsidRPr="00106227">
        <w:t>b</w:t>
      </w:r>
      <w:r w:rsidRPr="00106227">
        <w:tab/>
        <w:t>Egyfonatú égő</w:t>
      </w:r>
      <w:r w:rsidRPr="00106227">
        <w:tab/>
        <w:t>12 V 21 W</w:t>
      </w:r>
      <w:r w:rsidRPr="00106227">
        <w:tab/>
        <w:t>II</w:t>
      </w:r>
      <w:r w:rsidRPr="00106227">
        <w:tab/>
        <w:t>Egyesített hátsólámpa</w:t>
      </w:r>
    </w:p>
    <w:p w:rsidR="001956FA" w:rsidRPr="00106227" w:rsidRDefault="001956FA" w:rsidP="00854F47">
      <w:r w:rsidRPr="00106227">
        <w:tab/>
        <w:t>3</w:t>
      </w:r>
      <w:r w:rsidRPr="00106227">
        <w:tab/>
        <w:t>(31)</w:t>
      </w:r>
      <w:r w:rsidRPr="00106227">
        <w:tab/>
        <w:t>Test</w:t>
      </w:r>
      <w:r w:rsidRPr="00106227">
        <w:tab/>
      </w:r>
      <w:r w:rsidR="00106227" w:rsidRPr="00106227">
        <w:tab/>
      </w:r>
      <w:r w:rsidR="00106227" w:rsidRPr="00106227">
        <w:tab/>
      </w:r>
      <w:r w:rsidR="00106227" w:rsidRPr="00106227">
        <w:tab/>
      </w:r>
      <w:r w:rsidRPr="00106227">
        <w:t>c</w:t>
      </w:r>
      <w:r w:rsidRPr="00106227">
        <w:tab/>
        <w:t>Kétfonatú égő</w:t>
      </w:r>
      <w:r w:rsidRPr="00106227">
        <w:tab/>
        <w:t>12 V 21/5 W</w:t>
      </w:r>
      <w:r w:rsidRPr="00106227">
        <w:tab/>
        <w:t>III</w:t>
      </w:r>
      <w:r w:rsidRPr="00106227">
        <w:tab/>
        <w:t>Rendszámtábla megvilágító lámpa</w:t>
      </w:r>
      <w:r w:rsidRPr="00106227">
        <w:tab/>
      </w:r>
    </w:p>
    <w:p w:rsidR="001956FA" w:rsidRPr="00106227" w:rsidRDefault="001956FA" w:rsidP="00854F47">
      <w:r w:rsidRPr="00106227">
        <w:tab/>
        <w:t>4</w:t>
      </w:r>
      <w:r w:rsidRPr="00106227">
        <w:tab/>
        <w:t>(R)</w:t>
      </w:r>
      <w:r w:rsidRPr="00106227">
        <w:tab/>
        <w:t>Jobboldali irányjelző</w:t>
      </w:r>
      <w:r w:rsidRPr="00106227">
        <w:tab/>
      </w:r>
      <w:r w:rsidR="00106227" w:rsidRPr="00106227">
        <w:tab/>
      </w:r>
      <w:r w:rsidRPr="00106227">
        <w:t>d</w:t>
      </w:r>
      <w:r w:rsidRPr="00106227">
        <w:tab/>
      </w:r>
      <w:proofErr w:type="spellStart"/>
      <w:r w:rsidRPr="00106227">
        <w:t>Sofita</w:t>
      </w:r>
      <w:proofErr w:type="spellEnd"/>
      <w:r w:rsidRPr="00106227">
        <w:t xml:space="preserve"> izzó</w:t>
      </w:r>
      <w:r w:rsidRPr="00106227">
        <w:tab/>
        <w:t>12 V 21/5 w</w:t>
      </w:r>
    </w:p>
    <w:p w:rsidR="001956FA" w:rsidRPr="00106227" w:rsidRDefault="001956FA" w:rsidP="00854F47">
      <w:r w:rsidRPr="00106227">
        <w:tab/>
        <w:t>5</w:t>
      </w:r>
      <w:r w:rsidRPr="00106227">
        <w:tab/>
        <w:t>(58R)</w:t>
      </w:r>
      <w:r w:rsidRPr="00106227">
        <w:tab/>
        <w:t>Jobboldali helyzetjelző</w:t>
      </w:r>
    </w:p>
    <w:p w:rsidR="001956FA" w:rsidRPr="00106227" w:rsidRDefault="001956FA" w:rsidP="00854F47">
      <w:r w:rsidRPr="00106227">
        <w:tab/>
        <w:t>6</w:t>
      </w:r>
      <w:r w:rsidRPr="00106227">
        <w:tab/>
        <w:t>(54)</w:t>
      </w:r>
      <w:r w:rsidRPr="00106227">
        <w:tab/>
        <w:t>Féklámpák</w:t>
      </w:r>
    </w:p>
    <w:p w:rsidR="001956FA" w:rsidRDefault="001956FA" w:rsidP="00854F47">
      <w:r w:rsidRPr="00106227">
        <w:tab/>
        <w:t>7</w:t>
      </w:r>
      <w:r w:rsidRPr="00106227">
        <w:tab/>
        <w:t>(58L)</w:t>
      </w:r>
      <w:r w:rsidRPr="00106227">
        <w:tab/>
        <w:t>Baloldali helyzetjelző</w:t>
      </w:r>
    </w:p>
    <w:p w:rsidR="00106227" w:rsidRPr="00106227" w:rsidRDefault="00106227" w:rsidP="00854F47"/>
    <w:p w:rsidR="00BB5094" w:rsidRPr="00106227" w:rsidRDefault="00106227" w:rsidP="00106227">
      <w:pPr>
        <w:ind w:firstLine="0"/>
        <w:jc w:val="center"/>
        <w:rPr>
          <w:rFonts w:cs="Calibri"/>
          <w:b/>
          <w:sz w:val="24"/>
          <w:szCs w:val="24"/>
        </w:rPr>
      </w:pPr>
      <w:r w:rsidRPr="00106227">
        <w:rPr>
          <w:rFonts w:cs="Calibri"/>
          <w:b/>
          <w:sz w:val="24"/>
          <w:szCs w:val="24"/>
        </w:rPr>
        <w:t>ELEKTROMOS KAPCSOLÁSI VÁZLAT</w:t>
      </w:r>
    </w:p>
    <w:sectPr w:rsidR="00BB5094" w:rsidRPr="00106227" w:rsidSect="00464633">
      <w:pgSz w:w="16840" w:h="11907" w:orient="landscape" w:code="9"/>
      <w:pgMar w:top="1134" w:right="851" w:bottom="851" w:left="851" w:header="709" w:footer="851" w:gutter="0"/>
      <w:pgNumType w:chapStyle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2EA" w:rsidRDefault="00A442EA" w:rsidP="00854F47">
      <w:r>
        <w:separator/>
      </w:r>
    </w:p>
  </w:endnote>
  <w:endnote w:type="continuationSeparator" w:id="0">
    <w:p w:rsidR="00A442EA" w:rsidRDefault="00A442EA" w:rsidP="00854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2EA" w:rsidRDefault="00A442EA" w:rsidP="00854F47">
    <w:pPr>
      <w:pStyle w:val="llb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37</w:t>
    </w:r>
    <w:r>
      <w:rPr>
        <w:rStyle w:val="Oldalszm"/>
      </w:rPr>
      <w:fldChar w:fldCharType="end"/>
    </w:r>
  </w:p>
  <w:p w:rsidR="00A442EA" w:rsidRDefault="00A442EA" w:rsidP="00854F47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2EA" w:rsidRPr="00991D7D" w:rsidRDefault="00A442EA" w:rsidP="00854F47">
    <w:pPr>
      <w:pStyle w:val="llb"/>
      <w:pBdr>
        <w:top w:val="single" w:sz="4" w:space="1" w:color="auto"/>
      </w:pBdr>
      <w:rPr>
        <w:rFonts w:cs="Calibri"/>
        <w:sz w:val="20"/>
        <w:szCs w:val="20"/>
      </w:rPr>
    </w:pPr>
    <w:r w:rsidRPr="00991D7D">
      <w:rPr>
        <w:rFonts w:cs="Calibri"/>
        <w:i/>
        <w:sz w:val="20"/>
        <w:szCs w:val="20"/>
      </w:rPr>
      <w:tab/>
    </w:r>
    <w:r w:rsidRPr="00991D7D">
      <w:rPr>
        <w:rFonts w:cs="Calibri"/>
        <w:sz w:val="20"/>
        <w:szCs w:val="20"/>
      </w:rPr>
      <w:t xml:space="preserve">AJG KFT </w:t>
    </w:r>
    <w:r>
      <w:rPr>
        <w:rFonts w:cs="Calibri"/>
        <w:b/>
        <w:sz w:val="20"/>
        <w:szCs w:val="20"/>
      </w:rPr>
      <w:t>TSV-H13L</w:t>
    </w:r>
    <w:r w:rsidRPr="00991D7D">
      <w:rPr>
        <w:rFonts w:cs="Calibri"/>
        <w:sz w:val="20"/>
        <w:szCs w:val="20"/>
      </w:rPr>
      <w:t xml:space="preserve"> hígtrágya szállító tartálykocsi </w:t>
    </w:r>
    <w:r w:rsidRPr="00991D7D">
      <w:rPr>
        <w:rFonts w:cs="Calibri"/>
        <w:sz w:val="20"/>
        <w:szCs w:val="20"/>
      </w:rPr>
      <w:tab/>
    </w:r>
    <w:r w:rsidRPr="00991D7D">
      <w:rPr>
        <w:rFonts w:cs="Calibri"/>
        <w:sz w:val="20"/>
        <w:szCs w:val="20"/>
      </w:rPr>
      <w:fldChar w:fldCharType="begin"/>
    </w:r>
    <w:r w:rsidRPr="00991D7D">
      <w:rPr>
        <w:rFonts w:cs="Calibri"/>
        <w:sz w:val="20"/>
        <w:szCs w:val="20"/>
      </w:rPr>
      <w:instrText xml:space="preserve"> PAGE   \* MERGEFORMAT </w:instrText>
    </w:r>
    <w:r w:rsidRPr="00991D7D">
      <w:rPr>
        <w:rFonts w:cs="Calibri"/>
        <w:sz w:val="20"/>
        <w:szCs w:val="20"/>
      </w:rPr>
      <w:fldChar w:fldCharType="separate"/>
    </w:r>
    <w:r w:rsidR="006705D8">
      <w:rPr>
        <w:rFonts w:cs="Calibri"/>
        <w:noProof/>
        <w:sz w:val="20"/>
        <w:szCs w:val="20"/>
      </w:rPr>
      <w:t>37</w:t>
    </w:r>
    <w:r w:rsidRPr="00991D7D">
      <w:rPr>
        <w:rFonts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2EA" w:rsidRDefault="00A442EA" w:rsidP="00854F47">
      <w:r>
        <w:separator/>
      </w:r>
    </w:p>
  </w:footnote>
  <w:footnote w:type="continuationSeparator" w:id="0">
    <w:p w:rsidR="00A442EA" w:rsidRDefault="00A442EA" w:rsidP="00854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2EA" w:rsidRDefault="00A442EA" w:rsidP="00854F47">
    <w:pPr>
      <w:pStyle w:val="lfej"/>
    </w:pPr>
    <w:r w:rsidRPr="001A345B">
      <w:t>HASZNÁLATI UTASÍTÁS</w:t>
    </w:r>
  </w:p>
  <w:p w:rsidR="00A442EA" w:rsidRPr="001A345B" w:rsidRDefault="00A442EA" w:rsidP="00854F47">
    <w:pPr>
      <w:pStyle w:val="lfej"/>
      <w:rPr>
        <w:rFonts w:ascii="Arial" w:hAnsi="Arial"/>
        <w:b/>
      </w:rPr>
    </w:pPr>
    <w:r>
      <w:rPr>
        <w:rStyle w:val="Oldalszm"/>
      </w:rPr>
      <w:fldChar w:fldCharType="begin"/>
    </w:r>
    <w:r>
      <w:rPr>
        <w:rStyle w:val="Oldalszm"/>
      </w:rPr>
      <w:instrText xml:space="preserve"> NUMPAGES </w:instrText>
    </w:r>
    <w:r>
      <w:rPr>
        <w:rStyle w:val="Oldalszm"/>
      </w:rPr>
      <w:fldChar w:fldCharType="separate"/>
    </w:r>
    <w:r>
      <w:rPr>
        <w:rStyle w:val="Oldalszm"/>
        <w:noProof/>
      </w:rPr>
      <w:t>38</w:t>
    </w:r>
    <w:r>
      <w:rPr>
        <w:rStyle w:val="Oldalszm"/>
      </w:rPr>
      <w:fldChar w:fldCharType="end"/>
    </w:r>
    <w:r>
      <w:rPr>
        <w:rStyle w:val="Oldalszm"/>
      </w:rPr>
      <w:t>/</w:t>
    </w: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separate"/>
    </w:r>
    <w:r>
      <w:rPr>
        <w:rStyle w:val="Oldalszm"/>
        <w:noProof/>
      </w:rPr>
      <w:t>3</w:t>
    </w:r>
    <w:r>
      <w:rPr>
        <w:rStyle w:val="Oldalszm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2EA" w:rsidRPr="0037784E" w:rsidRDefault="00A442EA" w:rsidP="0037784E">
    <w:pPr>
      <w:pStyle w:val="lfej"/>
      <w:pBdr>
        <w:bottom w:val="single" w:sz="4" w:space="1" w:color="auto"/>
      </w:pBdr>
      <w:jc w:val="center"/>
      <w:rPr>
        <w:sz w:val="20"/>
        <w:szCs w:val="20"/>
      </w:rPr>
    </w:pPr>
    <w:r w:rsidRPr="00EC6416">
      <w:rPr>
        <w:sz w:val="20"/>
        <w:szCs w:val="20"/>
      </w:rPr>
      <w:t>Használati utasítás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45CA"/>
    <w:multiLevelType w:val="hybridMultilevel"/>
    <w:tmpl w:val="289C2B66"/>
    <w:lvl w:ilvl="0" w:tplc="9FD420AC">
      <w:start w:val="1"/>
      <w:numFmt w:val="bullet"/>
      <w:lvlText w:val="-"/>
      <w:lvlJc w:val="left"/>
      <w:pPr>
        <w:ind w:left="947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">
    <w:nsid w:val="018C1052"/>
    <w:multiLevelType w:val="hybridMultilevel"/>
    <w:tmpl w:val="AB4E5B30"/>
    <w:lvl w:ilvl="0" w:tplc="9FD420AC">
      <w:start w:val="1"/>
      <w:numFmt w:val="bullet"/>
      <w:lvlText w:val="-"/>
      <w:lvlJc w:val="left"/>
      <w:pPr>
        <w:ind w:left="947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">
    <w:nsid w:val="02BF75AB"/>
    <w:multiLevelType w:val="hybridMultilevel"/>
    <w:tmpl w:val="D4CE59B6"/>
    <w:lvl w:ilvl="0" w:tplc="9FD420AC">
      <w:start w:val="1"/>
      <w:numFmt w:val="bullet"/>
      <w:lvlText w:val="-"/>
      <w:lvlJc w:val="left"/>
      <w:pPr>
        <w:ind w:left="947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">
    <w:nsid w:val="0A075438"/>
    <w:multiLevelType w:val="hybridMultilevel"/>
    <w:tmpl w:val="6D223C18"/>
    <w:lvl w:ilvl="0" w:tplc="9FD420AC">
      <w:start w:val="1"/>
      <w:numFmt w:val="bullet"/>
      <w:lvlText w:val="-"/>
      <w:lvlJc w:val="left"/>
      <w:pPr>
        <w:ind w:left="947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">
    <w:nsid w:val="0AF51B41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BE04782"/>
    <w:multiLevelType w:val="hybridMultilevel"/>
    <w:tmpl w:val="EE720A06"/>
    <w:lvl w:ilvl="0" w:tplc="9FD420AC">
      <w:start w:val="1"/>
      <w:numFmt w:val="bullet"/>
      <w:lvlText w:val="-"/>
      <w:lvlJc w:val="left"/>
      <w:pPr>
        <w:ind w:left="947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6">
    <w:nsid w:val="0E452D33"/>
    <w:multiLevelType w:val="hybridMultilevel"/>
    <w:tmpl w:val="85D84BEC"/>
    <w:lvl w:ilvl="0" w:tplc="9FD420AC">
      <w:start w:val="1"/>
      <w:numFmt w:val="bullet"/>
      <w:lvlText w:val="-"/>
      <w:lvlJc w:val="left"/>
      <w:pPr>
        <w:ind w:left="947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7">
    <w:nsid w:val="105A05D0"/>
    <w:multiLevelType w:val="hybridMultilevel"/>
    <w:tmpl w:val="430C841C"/>
    <w:lvl w:ilvl="0" w:tplc="9FD420AC">
      <w:start w:val="1"/>
      <w:numFmt w:val="bullet"/>
      <w:lvlText w:val="-"/>
      <w:lvlJc w:val="left"/>
      <w:pPr>
        <w:ind w:left="947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8">
    <w:nsid w:val="131A7B5D"/>
    <w:multiLevelType w:val="hybridMultilevel"/>
    <w:tmpl w:val="E1AAC158"/>
    <w:lvl w:ilvl="0" w:tplc="9FD420AC">
      <w:start w:val="1"/>
      <w:numFmt w:val="bullet"/>
      <w:lvlText w:val="-"/>
      <w:lvlJc w:val="left"/>
      <w:pPr>
        <w:ind w:left="106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>
    <w:nsid w:val="1CEF2448"/>
    <w:multiLevelType w:val="hybridMultilevel"/>
    <w:tmpl w:val="237A6536"/>
    <w:lvl w:ilvl="0" w:tplc="9FD420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0C40D1"/>
    <w:multiLevelType w:val="hybridMultilevel"/>
    <w:tmpl w:val="A15836EA"/>
    <w:lvl w:ilvl="0" w:tplc="9FD420AC">
      <w:start w:val="1"/>
      <w:numFmt w:val="bullet"/>
      <w:lvlText w:val="-"/>
      <w:lvlJc w:val="left"/>
      <w:pPr>
        <w:ind w:left="947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1">
    <w:nsid w:val="2D902A9A"/>
    <w:multiLevelType w:val="hybridMultilevel"/>
    <w:tmpl w:val="46A6E442"/>
    <w:lvl w:ilvl="0" w:tplc="9FD420AC">
      <w:start w:val="1"/>
      <w:numFmt w:val="bullet"/>
      <w:lvlText w:val="-"/>
      <w:lvlJc w:val="left"/>
      <w:pPr>
        <w:ind w:left="947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2">
    <w:nsid w:val="2F976F9F"/>
    <w:multiLevelType w:val="hybridMultilevel"/>
    <w:tmpl w:val="DB8C49FC"/>
    <w:lvl w:ilvl="0" w:tplc="9FD420AC">
      <w:start w:val="1"/>
      <w:numFmt w:val="bullet"/>
      <w:lvlText w:val="-"/>
      <w:lvlJc w:val="left"/>
      <w:pPr>
        <w:ind w:left="947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>
    <w:nsid w:val="39B04D2E"/>
    <w:multiLevelType w:val="hybridMultilevel"/>
    <w:tmpl w:val="35B4A76C"/>
    <w:lvl w:ilvl="0" w:tplc="9FD420AC">
      <w:start w:val="1"/>
      <w:numFmt w:val="bullet"/>
      <w:lvlText w:val="-"/>
      <w:lvlJc w:val="left"/>
      <w:pPr>
        <w:ind w:left="947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4">
    <w:nsid w:val="3AC72DEB"/>
    <w:multiLevelType w:val="singleLevel"/>
    <w:tmpl w:val="7286D72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5">
    <w:nsid w:val="425E5E32"/>
    <w:multiLevelType w:val="hybridMultilevel"/>
    <w:tmpl w:val="C882BF2A"/>
    <w:lvl w:ilvl="0" w:tplc="9FD420AC">
      <w:start w:val="1"/>
      <w:numFmt w:val="bullet"/>
      <w:lvlText w:val="-"/>
      <w:lvlJc w:val="left"/>
      <w:pPr>
        <w:ind w:left="947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6">
    <w:nsid w:val="4318357F"/>
    <w:multiLevelType w:val="hybridMultilevel"/>
    <w:tmpl w:val="2F120E1E"/>
    <w:lvl w:ilvl="0" w:tplc="9FD420AC">
      <w:start w:val="1"/>
      <w:numFmt w:val="bullet"/>
      <w:lvlText w:val="-"/>
      <w:lvlJc w:val="left"/>
      <w:pPr>
        <w:ind w:left="947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7">
    <w:nsid w:val="4EA90027"/>
    <w:multiLevelType w:val="hybridMultilevel"/>
    <w:tmpl w:val="2F28789E"/>
    <w:lvl w:ilvl="0" w:tplc="9FD420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48126B9"/>
    <w:multiLevelType w:val="hybridMultilevel"/>
    <w:tmpl w:val="8220AB68"/>
    <w:lvl w:ilvl="0" w:tplc="9FD420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2F4B7E"/>
    <w:multiLevelType w:val="hybridMultilevel"/>
    <w:tmpl w:val="C8BA1C32"/>
    <w:lvl w:ilvl="0" w:tplc="9FD420AC">
      <w:start w:val="1"/>
      <w:numFmt w:val="bullet"/>
      <w:lvlText w:val="-"/>
      <w:lvlJc w:val="left"/>
      <w:pPr>
        <w:ind w:left="947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0">
    <w:nsid w:val="60492AE3"/>
    <w:multiLevelType w:val="hybridMultilevel"/>
    <w:tmpl w:val="E84A1100"/>
    <w:lvl w:ilvl="0" w:tplc="9FD420AC">
      <w:start w:val="1"/>
      <w:numFmt w:val="bullet"/>
      <w:lvlText w:val="-"/>
      <w:lvlJc w:val="left"/>
      <w:pPr>
        <w:ind w:left="106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>
    <w:nsid w:val="60F56DA0"/>
    <w:multiLevelType w:val="hybridMultilevel"/>
    <w:tmpl w:val="C004E4DC"/>
    <w:lvl w:ilvl="0" w:tplc="9FD420AC">
      <w:start w:val="1"/>
      <w:numFmt w:val="bullet"/>
      <w:lvlText w:val="-"/>
      <w:lvlJc w:val="left"/>
      <w:pPr>
        <w:ind w:left="947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2">
    <w:nsid w:val="6C0009FC"/>
    <w:multiLevelType w:val="hybridMultilevel"/>
    <w:tmpl w:val="6A3C1B50"/>
    <w:lvl w:ilvl="0" w:tplc="9FD420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030418"/>
    <w:multiLevelType w:val="hybridMultilevel"/>
    <w:tmpl w:val="9BF800B2"/>
    <w:lvl w:ilvl="0" w:tplc="9FD420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F267E6"/>
    <w:multiLevelType w:val="hybridMultilevel"/>
    <w:tmpl w:val="524A30D4"/>
    <w:lvl w:ilvl="0" w:tplc="9FD420AC">
      <w:start w:val="1"/>
      <w:numFmt w:val="bullet"/>
      <w:lvlText w:val="-"/>
      <w:lvlJc w:val="left"/>
      <w:pPr>
        <w:ind w:left="947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5">
    <w:nsid w:val="703854E7"/>
    <w:multiLevelType w:val="hybridMultilevel"/>
    <w:tmpl w:val="C11E4572"/>
    <w:lvl w:ilvl="0" w:tplc="9FD420AC">
      <w:start w:val="1"/>
      <w:numFmt w:val="bullet"/>
      <w:lvlText w:val="-"/>
      <w:lvlJc w:val="left"/>
      <w:pPr>
        <w:ind w:left="947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6">
    <w:nsid w:val="71FF1099"/>
    <w:multiLevelType w:val="hybridMultilevel"/>
    <w:tmpl w:val="F4949276"/>
    <w:lvl w:ilvl="0" w:tplc="9FD420AC">
      <w:start w:val="1"/>
      <w:numFmt w:val="bullet"/>
      <w:lvlText w:val="-"/>
      <w:lvlJc w:val="left"/>
      <w:pPr>
        <w:ind w:left="947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7">
    <w:nsid w:val="72E209D8"/>
    <w:multiLevelType w:val="hybridMultilevel"/>
    <w:tmpl w:val="B03C9544"/>
    <w:lvl w:ilvl="0" w:tplc="9FD420AC">
      <w:start w:val="1"/>
      <w:numFmt w:val="bullet"/>
      <w:lvlText w:val="-"/>
      <w:lvlJc w:val="left"/>
      <w:pPr>
        <w:ind w:left="947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8">
    <w:nsid w:val="772F0AA9"/>
    <w:multiLevelType w:val="hybridMultilevel"/>
    <w:tmpl w:val="4EF8FE8A"/>
    <w:lvl w:ilvl="0" w:tplc="9FD420AC">
      <w:start w:val="1"/>
      <w:numFmt w:val="bullet"/>
      <w:lvlText w:val="-"/>
      <w:lvlJc w:val="left"/>
      <w:pPr>
        <w:ind w:left="947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9">
    <w:nsid w:val="7B9E1E33"/>
    <w:multiLevelType w:val="hybridMultilevel"/>
    <w:tmpl w:val="825A42EC"/>
    <w:lvl w:ilvl="0" w:tplc="9FD420AC">
      <w:start w:val="1"/>
      <w:numFmt w:val="bullet"/>
      <w:lvlText w:val="-"/>
      <w:lvlJc w:val="left"/>
      <w:pPr>
        <w:ind w:left="947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0">
    <w:nsid w:val="7BE013D2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7F790D51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31"/>
  </w:num>
  <w:num w:numId="4">
    <w:abstractNumId w:val="30"/>
  </w:num>
  <w:num w:numId="5">
    <w:abstractNumId w:val="4"/>
  </w:num>
  <w:num w:numId="6">
    <w:abstractNumId w:val="20"/>
  </w:num>
  <w:num w:numId="7">
    <w:abstractNumId w:val="8"/>
  </w:num>
  <w:num w:numId="8">
    <w:abstractNumId w:val="23"/>
  </w:num>
  <w:num w:numId="9">
    <w:abstractNumId w:val="17"/>
  </w:num>
  <w:num w:numId="10">
    <w:abstractNumId w:val="10"/>
  </w:num>
  <w:num w:numId="11">
    <w:abstractNumId w:val="29"/>
  </w:num>
  <w:num w:numId="12">
    <w:abstractNumId w:val="7"/>
  </w:num>
  <w:num w:numId="13">
    <w:abstractNumId w:val="11"/>
  </w:num>
  <w:num w:numId="14">
    <w:abstractNumId w:val="9"/>
  </w:num>
  <w:num w:numId="15">
    <w:abstractNumId w:val="18"/>
  </w:num>
  <w:num w:numId="16">
    <w:abstractNumId w:val="15"/>
  </w:num>
  <w:num w:numId="17">
    <w:abstractNumId w:val="13"/>
  </w:num>
  <w:num w:numId="18">
    <w:abstractNumId w:val="16"/>
  </w:num>
  <w:num w:numId="19">
    <w:abstractNumId w:val="25"/>
  </w:num>
  <w:num w:numId="20">
    <w:abstractNumId w:val="27"/>
  </w:num>
  <w:num w:numId="21">
    <w:abstractNumId w:val="5"/>
  </w:num>
  <w:num w:numId="22">
    <w:abstractNumId w:val="21"/>
  </w:num>
  <w:num w:numId="23">
    <w:abstractNumId w:val="0"/>
  </w:num>
  <w:num w:numId="24">
    <w:abstractNumId w:val="3"/>
  </w:num>
  <w:num w:numId="25">
    <w:abstractNumId w:val="12"/>
  </w:num>
  <w:num w:numId="26">
    <w:abstractNumId w:val="1"/>
  </w:num>
  <w:num w:numId="27">
    <w:abstractNumId w:val="19"/>
  </w:num>
  <w:num w:numId="28">
    <w:abstractNumId w:val="2"/>
  </w:num>
  <w:num w:numId="29">
    <w:abstractNumId w:val="26"/>
  </w:num>
  <w:num w:numId="30">
    <w:abstractNumId w:val="22"/>
  </w:num>
  <w:num w:numId="31">
    <w:abstractNumId w:val="6"/>
  </w:num>
  <w:num w:numId="32">
    <w:abstractNumId w:val="24"/>
  </w:num>
  <w:num w:numId="33">
    <w:abstractNumId w:val="2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C80"/>
    <w:rsid w:val="00004793"/>
    <w:rsid w:val="00006C59"/>
    <w:rsid w:val="0001031D"/>
    <w:rsid w:val="00011F14"/>
    <w:rsid w:val="00015262"/>
    <w:rsid w:val="0002327D"/>
    <w:rsid w:val="00024833"/>
    <w:rsid w:val="00025FDA"/>
    <w:rsid w:val="00037B21"/>
    <w:rsid w:val="00047DD9"/>
    <w:rsid w:val="000705D3"/>
    <w:rsid w:val="0007071B"/>
    <w:rsid w:val="00083A1D"/>
    <w:rsid w:val="00085722"/>
    <w:rsid w:val="000859B8"/>
    <w:rsid w:val="00086559"/>
    <w:rsid w:val="0009281F"/>
    <w:rsid w:val="000A266F"/>
    <w:rsid w:val="000A5431"/>
    <w:rsid w:val="000A5B00"/>
    <w:rsid w:val="000A6BFA"/>
    <w:rsid w:val="000B224C"/>
    <w:rsid w:val="000B694E"/>
    <w:rsid w:val="000C0F7E"/>
    <w:rsid w:val="000D5E22"/>
    <w:rsid w:val="000E42C7"/>
    <w:rsid w:val="000E5165"/>
    <w:rsid w:val="000F0DCA"/>
    <w:rsid w:val="000F3071"/>
    <w:rsid w:val="000F673B"/>
    <w:rsid w:val="00103B49"/>
    <w:rsid w:val="00106227"/>
    <w:rsid w:val="00106CBC"/>
    <w:rsid w:val="00107D0F"/>
    <w:rsid w:val="00111847"/>
    <w:rsid w:val="00112D46"/>
    <w:rsid w:val="00112D4E"/>
    <w:rsid w:val="00137C6D"/>
    <w:rsid w:val="00145FDC"/>
    <w:rsid w:val="00146D40"/>
    <w:rsid w:val="001474E0"/>
    <w:rsid w:val="00150620"/>
    <w:rsid w:val="00163599"/>
    <w:rsid w:val="00167C80"/>
    <w:rsid w:val="001708E8"/>
    <w:rsid w:val="00173531"/>
    <w:rsid w:val="00175A88"/>
    <w:rsid w:val="001775AA"/>
    <w:rsid w:val="00177D93"/>
    <w:rsid w:val="00187205"/>
    <w:rsid w:val="00191CCF"/>
    <w:rsid w:val="001944B2"/>
    <w:rsid w:val="001956FA"/>
    <w:rsid w:val="001A003D"/>
    <w:rsid w:val="001A0926"/>
    <w:rsid w:val="001A345B"/>
    <w:rsid w:val="001D0E19"/>
    <w:rsid w:val="001D656D"/>
    <w:rsid w:val="001E1A61"/>
    <w:rsid w:val="001E2D52"/>
    <w:rsid w:val="001E5002"/>
    <w:rsid w:val="001F39A2"/>
    <w:rsid w:val="001F5823"/>
    <w:rsid w:val="0020270B"/>
    <w:rsid w:val="00202F8A"/>
    <w:rsid w:val="002040AB"/>
    <w:rsid w:val="002066D4"/>
    <w:rsid w:val="002111BB"/>
    <w:rsid w:val="00213E72"/>
    <w:rsid w:val="00215A75"/>
    <w:rsid w:val="00216266"/>
    <w:rsid w:val="00222190"/>
    <w:rsid w:val="0022377C"/>
    <w:rsid w:val="00225F8B"/>
    <w:rsid w:val="00226A97"/>
    <w:rsid w:val="002274F0"/>
    <w:rsid w:val="00231648"/>
    <w:rsid w:val="00237FBB"/>
    <w:rsid w:val="00242D9B"/>
    <w:rsid w:val="00247B5A"/>
    <w:rsid w:val="00254F12"/>
    <w:rsid w:val="002612AC"/>
    <w:rsid w:val="00261E1A"/>
    <w:rsid w:val="0027104C"/>
    <w:rsid w:val="002849F3"/>
    <w:rsid w:val="002904F3"/>
    <w:rsid w:val="00292B61"/>
    <w:rsid w:val="00295106"/>
    <w:rsid w:val="00297BB5"/>
    <w:rsid w:val="002A42B8"/>
    <w:rsid w:val="002A44E3"/>
    <w:rsid w:val="002A620C"/>
    <w:rsid w:val="002B3BEA"/>
    <w:rsid w:val="002B7892"/>
    <w:rsid w:val="002C1DF4"/>
    <w:rsid w:val="002C4E03"/>
    <w:rsid w:val="002C735C"/>
    <w:rsid w:val="002D4581"/>
    <w:rsid w:val="002D650A"/>
    <w:rsid w:val="002D6F7F"/>
    <w:rsid w:val="002D7A2A"/>
    <w:rsid w:val="002E3890"/>
    <w:rsid w:val="002E4409"/>
    <w:rsid w:val="002E53E3"/>
    <w:rsid w:val="002F4ABD"/>
    <w:rsid w:val="002F4B0C"/>
    <w:rsid w:val="00302012"/>
    <w:rsid w:val="003130DB"/>
    <w:rsid w:val="00316045"/>
    <w:rsid w:val="003264A6"/>
    <w:rsid w:val="00343332"/>
    <w:rsid w:val="00347A2D"/>
    <w:rsid w:val="00347ABC"/>
    <w:rsid w:val="00355F47"/>
    <w:rsid w:val="003607F5"/>
    <w:rsid w:val="0037784E"/>
    <w:rsid w:val="00380F94"/>
    <w:rsid w:val="0038674A"/>
    <w:rsid w:val="0039621B"/>
    <w:rsid w:val="003A31A3"/>
    <w:rsid w:val="003B0D01"/>
    <w:rsid w:val="003B1967"/>
    <w:rsid w:val="003B2B81"/>
    <w:rsid w:val="003B2CBD"/>
    <w:rsid w:val="003B78FA"/>
    <w:rsid w:val="003C6AFF"/>
    <w:rsid w:val="003D7A50"/>
    <w:rsid w:val="003E7B43"/>
    <w:rsid w:val="003F239E"/>
    <w:rsid w:val="003F257D"/>
    <w:rsid w:val="003F67C0"/>
    <w:rsid w:val="00413272"/>
    <w:rsid w:val="00414FB2"/>
    <w:rsid w:val="00425145"/>
    <w:rsid w:val="00425650"/>
    <w:rsid w:val="00427605"/>
    <w:rsid w:val="00430E0A"/>
    <w:rsid w:val="0043473B"/>
    <w:rsid w:val="00447DD3"/>
    <w:rsid w:val="00452AC2"/>
    <w:rsid w:val="004564DE"/>
    <w:rsid w:val="00460DA6"/>
    <w:rsid w:val="00464633"/>
    <w:rsid w:val="00481014"/>
    <w:rsid w:val="00485291"/>
    <w:rsid w:val="00485BA9"/>
    <w:rsid w:val="00495211"/>
    <w:rsid w:val="004A02E2"/>
    <w:rsid w:val="004A3AA2"/>
    <w:rsid w:val="004A3CDD"/>
    <w:rsid w:val="004A40CE"/>
    <w:rsid w:val="004A7362"/>
    <w:rsid w:val="004B3026"/>
    <w:rsid w:val="004C3024"/>
    <w:rsid w:val="004C6715"/>
    <w:rsid w:val="004D4805"/>
    <w:rsid w:val="004E6F73"/>
    <w:rsid w:val="004E7D28"/>
    <w:rsid w:val="004F367B"/>
    <w:rsid w:val="005002A8"/>
    <w:rsid w:val="00503102"/>
    <w:rsid w:val="00510086"/>
    <w:rsid w:val="00510150"/>
    <w:rsid w:val="005101DB"/>
    <w:rsid w:val="00515F0C"/>
    <w:rsid w:val="00516EFB"/>
    <w:rsid w:val="00517209"/>
    <w:rsid w:val="005212F8"/>
    <w:rsid w:val="00526784"/>
    <w:rsid w:val="005617CF"/>
    <w:rsid w:val="0056413E"/>
    <w:rsid w:val="005647A4"/>
    <w:rsid w:val="0056542F"/>
    <w:rsid w:val="0057101D"/>
    <w:rsid w:val="00574358"/>
    <w:rsid w:val="00577B47"/>
    <w:rsid w:val="005840B3"/>
    <w:rsid w:val="00585588"/>
    <w:rsid w:val="0059486A"/>
    <w:rsid w:val="005A10B8"/>
    <w:rsid w:val="005A5505"/>
    <w:rsid w:val="005A5986"/>
    <w:rsid w:val="005A606B"/>
    <w:rsid w:val="005C1233"/>
    <w:rsid w:val="005C338D"/>
    <w:rsid w:val="005D00E3"/>
    <w:rsid w:val="005D2DD3"/>
    <w:rsid w:val="005E532E"/>
    <w:rsid w:val="005E7681"/>
    <w:rsid w:val="00601083"/>
    <w:rsid w:val="00610C92"/>
    <w:rsid w:val="0062406C"/>
    <w:rsid w:val="00634FC0"/>
    <w:rsid w:val="00635D85"/>
    <w:rsid w:val="006367C1"/>
    <w:rsid w:val="00645FC4"/>
    <w:rsid w:val="00646C90"/>
    <w:rsid w:val="0066028F"/>
    <w:rsid w:val="00662768"/>
    <w:rsid w:val="00666F83"/>
    <w:rsid w:val="006705D8"/>
    <w:rsid w:val="00670778"/>
    <w:rsid w:val="00672A76"/>
    <w:rsid w:val="006835C9"/>
    <w:rsid w:val="00693F4D"/>
    <w:rsid w:val="006B2DE9"/>
    <w:rsid w:val="006C0B60"/>
    <w:rsid w:val="006C1261"/>
    <w:rsid w:val="006D0E83"/>
    <w:rsid w:val="006E0150"/>
    <w:rsid w:val="006E7050"/>
    <w:rsid w:val="006F08EC"/>
    <w:rsid w:val="006F176E"/>
    <w:rsid w:val="00705809"/>
    <w:rsid w:val="007062DE"/>
    <w:rsid w:val="00706F65"/>
    <w:rsid w:val="00713CD9"/>
    <w:rsid w:val="00724619"/>
    <w:rsid w:val="00726BB8"/>
    <w:rsid w:val="00736F9B"/>
    <w:rsid w:val="0074049C"/>
    <w:rsid w:val="0074699A"/>
    <w:rsid w:val="00754A80"/>
    <w:rsid w:val="00755218"/>
    <w:rsid w:val="0076079C"/>
    <w:rsid w:val="0076138D"/>
    <w:rsid w:val="00776AAF"/>
    <w:rsid w:val="00777552"/>
    <w:rsid w:val="00780641"/>
    <w:rsid w:val="00785DFB"/>
    <w:rsid w:val="00787DC7"/>
    <w:rsid w:val="00790CC1"/>
    <w:rsid w:val="007920BA"/>
    <w:rsid w:val="00797C26"/>
    <w:rsid w:val="007A2BB6"/>
    <w:rsid w:val="007B2B8E"/>
    <w:rsid w:val="007D42F6"/>
    <w:rsid w:val="007F6501"/>
    <w:rsid w:val="00800695"/>
    <w:rsid w:val="00804040"/>
    <w:rsid w:val="008046C3"/>
    <w:rsid w:val="008078F7"/>
    <w:rsid w:val="008120CF"/>
    <w:rsid w:val="00822987"/>
    <w:rsid w:val="0082361B"/>
    <w:rsid w:val="00825C87"/>
    <w:rsid w:val="008312ED"/>
    <w:rsid w:val="00832212"/>
    <w:rsid w:val="0083352F"/>
    <w:rsid w:val="00836E31"/>
    <w:rsid w:val="00841FB8"/>
    <w:rsid w:val="008435F2"/>
    <w:rsid w:val="0084630E"/>
    <w:rsid w:val="00851DCA"/>
    <w:rsid w:val="00854F47"/>
    <w:rsid w:val="008560A7"/>
    <w:rsid w:val="0086084E"/>
    <w:rsid w:val="00860E03"/>
    <w:rsid w:val="00863991"/>
    <w:rsid w:val="00882DDE"/>
    <w:rsid w:val="00897DFA"/>
    <w:rsid w:val="008A4DD3"/>
    <w:rsid w:val="008A65DB"/>
    <w:rsid w:val="008A6AB6"/>
    <w:rsid w:val="008B19E0"/>
    <w:rsid w:val="008C7DCD"/>
    <w:rsid w:val="008D1558"/>
    <w:rsid w:val="008E0C1B"/>
    <w:rsid w:val="008E30E6"/>
    <w:rsid w:val="008F394D"/>
    <w:rsid w:val="008F4BA6"/>
    <w:rsid w:val="008F574D"/>
    <w:rsid w:val="00900E7B"/>
    <w:rsid w:val="00911016"/>
    <w:rsid w:val="00913160"/>
    <w:rsid w:val="009221D4"/>
    <w:rsid w:val="0092496C"/>
    <w:rsid w:val="00932C71"/>
    <w:rsid w:val="00934004"/>
    <w:rsid w:val="00934092"/>
    <w:rsid w:val="009362DC"/>
    <w:rsid w:val="00936B65"/>
    <w:rsid w:val="0094328B"/>
    <w:rsid w:val="0094369E"/>
    <w:rsid w:val="00957ACB"/>
    <w:rsid w:val="00962284"/>
    <w:rsid w:val="009630F9"/>
    <w:rsid w:val="0096583E"/>
    <w:rsid w:val="009660BF"/>
    <w:rsid w:val="009663B9"/>
    <w:rsid w:val="00976775"/>
    <w:rsid w:val="00991D7D"/>
    <w:rsid w:val="00992F1C"/>
    <w:rsid w:val="009A19FD"/>
    <w:rsid w:val="009A4894"/>
    <w:rsid w:val="009A5DAB"/>
    <w:rsid w:val="009B2354"/>
    <w:rsid w:val="009B7773"/>
    <w:rsid w:val="009C2735"/>
    <w:rsid w:val="009C2CA5"/>
    <w:rsid w:val="009C4DE7"/>
    <w:rsid w:val="009C558E"/>
    <w:rsid w:val="009C5A94"/>
    <w:rsid w:val="009D22FF"/>
    <w:rsid w:val="009D2F97"/>
    <w:rsid w:val="009D4F91"/>
    <w:rsid w:val="009F1848"/>
    <w:rsid w:val="009F193E"/>
    <w:rsid w:val="009F7973"/>
    <w:rsid w:val="00A03FA6"/>
    <w:rsid w:val="00A11B3D"/>
    <w:rsid w:val="00A14556"/>
    <w:rsid w:val="00A17629"/>
    <w:rsid w:val="00A23B27"/>
    <w:rsid w:val="00A41254"/>
    <w:rsid w:val="00A43742"/>
    <w:rsid w:val="00A4381E"/>
    <w:rsid w:val="00A442EA"/>
    <w:rsid w:val="00A5692F"/>
    <w:rsid w:val="00A57FD4"/>
    <w:rsid w:val="00A67F34"/>
    <w:rsid w:val="00A74A76"/>
    <w:rsid w:val="00A74D9A"/>
    <w:rsid w:val="00A754A0"/>
    <w:rsid w:val="00A81C27"/>
    <w:rsid w:val="00A91664"/>
    <w:rsid w:val="00A93DE7"/>
    <w:rsid w:val="00A95598"/>
    <w:rsid w:val="00A977AE"/>
    <w:rsid w:val="00AA5DA5"/>
    <w:rsid w:val="00AA66C9"/>
    <w:rsid w:val="00AB4566"/>
    <w:rsid w:val="00AB4D85"/>
    <w:rsid w:val="00AB5AC5"/>
    <w:rsid w:val="00AB5E70"/>
    <w:rsid w:val="00AD70BD"/>
    <w:rsid w:val="00AF65B6"/>
    <w:rsid w:val="00B13F6D"/>
    <w:rsid w:val="00B14EFA"/>
    <w:rsid w:val="00B1532F"/>
    <w:rsid w:val="00B22FF1"/>
    <w:rsid w:val="00B23D41"/>
    <w:rsid w:val="00B3205F"/>
    <w:rsid w:val="00B500FC"/>
    <w:rsid w:val="00B52C6E"/>
    <w:rsid w:val="00B5442F"/>
    <w:rsid w:val="00B548C8"/>
    <w:rsid w:val="00B62886"/>
    <w:rsid w:val="00B62FF9"/>
    <w:rsid w:val="00B722F1"/>
    <w:rsid w:val="00B837CE"/>
    <w:rsid w:val="00B84F5E"/>
    <w:rsid w:val="00B9145A"/>
    <w:rsid w:val="00BA0DBB"/>
    <w:rsid w:val="00BA2327"/>
    <w:rsid w:val="00BB33F8"/>
    <w:rsid w:val="00BB5094"/>
    <w:rsid w:val="00BB7455"/>
    <w:rsid w:val="00BC0AE0"/>
    <w:rsid w:val="00BC1B04"/>
    <w:rsid w:val="00BC2067"/>
    <w:rsid w:val="00BC6246"/>
    <w:rsid w:val="00BD2CF4"/>
    <w:rsid w:val="00BD63BC"/>
    <w:rsid w:val="00BF7CC2"/>
    <w:rsid w:val="00C00037"/>
    <w:rsid w:val="00C02395"/>
    <w:rsid w:val="00C12A7D"/>
    <w:rsid w:val="00C15487"/>
    <w:rsid w:val="00C26DA8"/>
    <w:rsid w:val="00C32813"/>
    <w:rsid w:val="00C408C5"/>
    <w:rsid w:val="00C414C7"/>
    <w:rsid w:val="00C51DE4"/>
    <w:rsid w:val="00C567E1"/>
    <w:rsid w:val="00C57190"/>
    <w:rsid w:val="00C57795"/>
    <w:rsid w:val="00C668FC"/>
    <w:rsid w:val="00C7083E"/>
    <w:rsid w:val="00C72620"/>
    <w:rsid w:val="00C77D25"/>
    <w:rsid w:val="00C848F3"/>
    <w:rsid w:val="00C84E57"/>
    <w:rsid w:val="00C9781E"/>
    <w:rsid w:val="00CA1DF6"/>
    <w:rsid w:val="00CB0244"/>
    <w:rsid w:val="00CB04E6"/>
    <w:rsid w:val="00CB0CCA"/>
    <w:rsid w:val="00CB3644"/>
    <w:rsid w:val="00CB49B3"/>
    <w:rsid w:val="00CB4D13"/>
    <w:rsid w:val="00CB625F"/>
    <w:rsid w:val="00CC7FEF"/>
    <w:rsid w:val="00CD1347"/>
    <w:rsid w:val="00CE7827"/>
    <w:rsid w:val="00CF21DA"/>
    <w:rsid w:val="00CF2288"/>
    <w:rsid w:val="00CF6DA9"/>
    <w:rsid w:val="00D0430A"/>
    <w:rsid w:val="00D1502F"/>
    <w:rsid w:val="00D20214"/>
    <w:rsid w:val="00D261E5"/>
    <w:rsid w:val="00D268A4"/>
    <w:rsid w:val="00D32974"/>
    <w:rsid w:val="00D3432E"/>
    <w:rsid w:val="00D35B8E"/>
    <w:rsid w:val="00D433F8"/>
    <w:rsid w:val="00D55E04"/>
    <w:rsid w:val="00D640B8"/>
    <w:rsid w:val="00D65FD3"/>
    <w:rsid w:val="00D67F41"/>
    <w:rsid w:val="00D7007F"/>
    <w:rsid w:val="00D70948"/>
    <w:rsid w:val="00D7764E"/>
    <w:rsid w:val="00D77F91"/>
    <w:rsid w:val="00D82A01"/>
    <w:rsid w:val="00DA3568"/>
    <w:rsid w:val="00DA5879"/>
    <w:rsid w:val="00DB42D3"/>
    <w:rsid w:val="00DC04D1"/>
    <w:rsid w:val="00DC45A3"/>
    <w:rsid w:val="00DD7934"/>
    <w:rsid w:val="00DE3D9F"/>
    <w:rsid w:val="00DE73B8"/>
    <w:rsid w:val="00DF0597"/>
    <w:rsid w:val="00E01230"/>
    <w:rsid w:val="00E11053"/>
    <w:rsid w:val="00E14A8C"/>
    <w:rsid w:val="00E202D2"/>
    <w:rsid w:val="00E243A4"/>
    <w:rsid w:val="00E260FC"/>
    <w:rsid w:val="00E261F9"/>
    <w:rsid w:val="00E3789F"/>
    <w:rsid w:val="00E42007"/>
    <w:rsid w:val="00E4254A"/>
    <w:rsid w:val="00E51447"/>
    <w:rsid w:val="00E54CF3"/>
    <w:rsid w:val="00E55A95"/>
    <w:rsid w:val="00E637F4"/>
    <w:rsid w:val="00E64998"/>
    <w:rsid w:val="00E727D0"/>
    <w:rsid w:val="00E8555C"/>
    <w:rsid w:val="00EA0A8A"/>
    <w:rsid w:val="00EA1B3A"/>
    <w:rsid w:val="00EA5B6B"/>
    <w:rsid w:val="00EB4679"/>
    <w:rsid w:val="00EC4425"/>
    <w:rsid w:val="00EC6416"/>
    <w:rsid w:val="00ED0E07"/>
    <w:rsid w:val="00ED21AC"/>
    <w:rsid w:val="00ED5557"/>
    <w:rsid w:val="00ED581D"/>
    <w:rsid w:val="00ED5E03"/>
    <w:rsid w:val="00EE3918"/>
    <w:rsid w:val="00EE652F"/>
    <w:rsid w:val="00EE6A29"/>
    <w:rsid w:val="00EF7CF2"/>
    <w:rsid w:val="00F138BF"/>
    <w:rsid w:val="00F179E1"/>
    <w:rsid w:val="00F32790"/>
    <w:rsid w:val="00F33C20"/>
    <w:rsid w:val="00F37BE0"/>
    <w:rsid w:val="00F431F0"/>
    <w:rsid w:val="00F46202"/>
    <w:rsid w:val="00F46927"/>
    <w:rsid w:val="00F514BD"/>
    <w:rsid w:val="00F51E2B"/>
    <w:rsid w:val="00F53B63"/>
    <w:rsid w:val="00F709BF"/>
    <w:rsid w:val="00F770A5"/>
    <w:rsid w:val="00F80D11"/>
    <w:rsid w:val="00F9762B"/>
    <w:rsid w:val="00FA51D3"/>
    <w:rsid w:val="00FA7236"/>
    <w:rsid w:val="00FB3AB2"/>
    <w:rsid w:val="00FB6C3C"/>
    <w:rsid w:val="00FC1CB3"/>
    <w:rsid w:val="00FC3A0E"/>
    <w:rsid w:val="00FE0BBD"/>
    <w:rsid w:val="00FE223B"/>
    <w:rsid w:val="00FF2C53"/>
    <w:rsid w:val="00FF6F6A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54F47"/>
    <w:pPr>
      <w:spacing w:before="60" w:line="300" w:lineRule="atLeast"/>
      <w:ind w:firstLine="227"/>
      <w:jc w:val="both"/>
    </w:pPr>
    <w:rPr>
      <w:rFonts w:ascii="Calibri" w:hAnsi="Calibri" w:cs="Arial"/>
      <w:sz w:val="22"/>
      <w:szCs w:val="22"/>
    </w:rPr>
  </w:style>
  <w:style w:type="paragraph" w:styleId="Cmsor1">
    <w:name w:val="heading 1"/>
    <w:basedOn w:val="Norml"/>
    <w:next w:val="Norml"/>
    <w:qFormat/>
    <w:rsid w:val="00EC6416"/>
    <w:pPr>
      <w:keepNext/>
      <w:spacing w:before="240" w:after="60"/>
      <w:outlineLvl w:val="0"/>
    </w:pPr>
    <w:rPr>
      <w:rFonts w:cs="Calibri"/>
      <w:b/>
      <w:kern w:val="28"/>
      <w:sz w:val="28"/>
    </w:rPr>
  </w:style>
  <w:style w:type="paragraph" w:styleId="Cmsor2">
    <w:name w:val="heading 2"/>
    <w:basedOn w:val="Norml"/>
    <w:next w:val="Norml"/>
    <w:link w:val="Cmsor2Char"/>
    <w:qFormat/>
    <w:rsid w:val="00CB625F"/>
    <w:pPr>
      <w:keepNext/>
      <w:spacing w:before="120" w:after="120"/>
      <w:outlineLvl w:val="1"/>
    </w:pPr>
    <w:rPr>
      <w:b/>
      <w:smallCaps/>
      <w:sz w:val="26"/>
    </w:rPr>
  </w:style>
  <w:style w:type="paragraph" w:styleId="Cmsor3">
    <w:name w:val="heading 3"/>
    <w:basedOn w:val="Norml"/>
    <w:next w:val="Norml"/>
    <w:qFormat/>
    <w:rsid w:val="00CB625F"/>
    <w:pPr>
      <w:keepNext/>
      <w:spacing w:before="240" w:after="60"/>
      <w:outlineLvl w:val="2"/>
    </w:pPr>
    <w:rPr>
      <w:rFonts w:cs="Calibri"/>
      <w:b/>
      <w:sz w:val="24"/>
    </w:rPr>
  </w:style>
  <w:style w:type="paragraph" w:styleId="Cmsor4">
    <w:name w:val="heading 4"/>
    <w:basedOn w:val="Norml"/>
    <w:next w:val="Norml"/>
    <w:qFormat/>
    <w:pPr>
      <w:keepNext/>
      <w:jc w:val="center"/>
      <w:outlineLvl w:val="3"/>
    </w:pPr>
    <w:rPr>
      <w:b/>
      <w:sz w:val="32"/>
    </w:rPr>
  </w:style>
  <w:style w:type="paragraph" w:styleId="Cmsor5">
    <w:name w:val="heading 5"/>
    <w:basedOn w:val="Norml"/>
    <w:next w:val="Norml"/>
    <w:qFormat/>
    <w:pPr>
      <w:keepNext/>
      <w:jc w:val="center"/>
      <w:outlineLvl w:val="4"/>
    </w:pPr>
    <w:rPr>
      <w:b/>
      <w:sz w:val="28"/>
    </w:rPr>
  </w:style>
  <w:style w:type="paragraph" w:styleId="Cmsor6">
    <w:name w:val="heading 6"/>
    <w:basedOn w:val="Norml"/>
    <w:next w:val="Norml"/>
    <w:qFormat/>
    <w:pPr>
      <w:keepNext/>
      <w:jc w:val="center"/>
      <w:outlineLvl w:val="5"/>
    </w:pPr>
    <w:rPr>
      <w:b/>
      <w:sz w:val="36"/>
    </w:rPr>
  </w:style>
  <w:style w:type="paragraph" w:styleId="Cmsor7">
    <w:name w:val="heading 7"/>
    <w:basedOn w:val="Norml"/>
    <w:next w:val="Norml"/>
    <w:qFormat/>
    <w:pPr>
      <w:keepNext/>
      <w:jc w:val="center"/>
      <w:outlineLvl w:val="6"/>
    </w:pPr>
    <w:rPr>
      <w:b/>
      <w:sz w:val="48"/>
    </w:rPr>
  </w:style>
  <w:style w:type="paragraph" w:styleId="Cmsor8">
    <w:name w:val="heading 8"/>
    <w:basedOn w:val="Norml"/>
    <w:next w:val="Norml"/>
    <w:qFormat/>
    <w:pPr>
      <w:keepNext/>
      <w:jc w:val="center"/>
      <w:outlineLvl w:val="7"/>
    </w:pPr>
    <w:rPr>
      <w:sz w:val="24"/>
    </w:rPr>
  </w:style>
  <w:style w:type="paragraph" w:styleId="Cmsor9">
    <w:name w:val="heading 9"/>
    <w:basedOn w:val="Norml"/>
    <w:next w:val="Norml"/>
    <w:qFormat/>
    <w:pPr>
      <w:keepNext/>
      <w:jc w:val="center"/>
      <w:outlineLvl w:val="8"/>
    </w:pPr>
    <w:rPr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rPr>
      <w:color w:val="0000FF"/>
      <w:u w:val="single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customStyle="1" w:styleId="szoveg">
    <w:name w:val="szoveg"/>
    <w:basedOn w:val="Norml"/>
    <w:pPr>
      <w:spacing w:line="360" w:lineRule="auto"/>
    </w:pPr>
    <w:rPr>
      <w:sz w:val="24"/>
    </w:rPr>
  </w:style>
  <w:style w:type="paragraph" w:customStyle="1" w:styleId="Szvegtrzs21">
    <w:name w:val="Szövegtörzs 21"/>
    <w:basedOn w:val="Norml"/>
    <w:pPr>
      <w:ind w:left="993"/>
    </w:pPr>
  </w:style>
  <w:style w:type="paragraph" w:styleId="Szvegtrzs">
    <w:name w:val="Body Text"/>
    <w:basedOn w:val="Norml"/>
    <w:rPr>
      <w:sz w:val="24"/>
    </w:rPr>
  </w:style>
  <w:style w:type="paragraph" w:styleId="Szvegtrzsbehzssal">
    <w:name w:val="Body Text Indent"/>
    <w:basedOn w:val="Norml"/>
    <w:pPr>
      <w:ind w:firstLine="567"/>
    </w:pPr>
    <w:rPr>
      <w:sz w:val="24"/>
    </w:rPr>
  </w:style>
  <w:style w:type="paragraph" w:styleId="Szvegtrzs3">
    <w:name w:val="Body Text 3"/>
    <w:basedOn w:val="Norml"/>
    <w:rPr>
      <w:sz w:val="26"/>
    </w:rPr>
  </w:style>
  <w:style w:type="paragraph" w:styleId="Szvegblokk">
    <w:name w:val="Block Text"/>
    <w:basedOn w:val="Norml"/>
    <w:pPr>
      <w:ind w:left="4536" w:right="-1"/>
    </w:pPr>
    <w:rPr>
      <w:sz w:val="26"/>
    </w:rPr>
  </w:style>
  <w:style w:type="paragraph" w:styleId="Szvegtrzsbehzssal2">
    <w:name w:val="Body Text Indent 2"/>
    <w:basedOn w:val="Norml"/>
    <w:pPr>
      <w:ind w:left="360"/>
    </w:pPr>
    <w:rPr>
      <w:b/>
      <w:sz w:val="26"/>
    </w:rPr>
  </w:style>
  <w:style w:type="character" w:styleId="Oldalszm">
    <w:name w:val="page number"/>
    <w:basedOn w:val="Bekezdsalapbettpusa"/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paragraph" w:styleId="Szvegtrzsbehzssal3">
    <w:name w:val="Body Text Indent 3"/>
    <w:basedOn w:val="Norml"/>
    <w:pPr>
      <w:ind w:right="140" w:firstLine="709"/>
    </w:pPr>
    <w:rPr>
      <w:rFonts w:ascii="Arial" w:hAnsi="Arial"/>
      <w:sz w:val="24"/>
    </w:rPr>
  </w:style>
  <w:style w:type="paragraph" w:styleId="Szvegtrzs2">
    <w:name w:val="Body Text 2"/>
    <w:basedOn w:val="Norml"/>
    <w:rPr>
      <w:rFonts w:ascii="Arial" w:hAnsi="Arial"/>
    </w:rPr>
  </w:style>
  <w:style w:type="paragraph" w:styleId="Cm">
    <w:name w:val="Title"/>
    <w:basedOn w:val="Norml"/>
    <w:qFormat/>
    <w:pPr>
      <w:jc w:val="center"/>
    </w:pPr>
    <w:rPr>
      <w:b/>
      <w:sz w:val="28"/>
    </w:rPr>
  </w:style>
  <w:style w:type="paragraph" w:styleId="TJ1">
    <w:name w:val="toc 1"/>
    <w:basedOn w:val="Cmsor1"/>
    <w:next w:val="Norml"/>
    <w:uiPriority w:val="39"/>
    <w:rsid w:val="00DB42D3"/>
    <w:pPr>
      <w:keepNext w:val="0"/>
      <w:spacing w:before="120" w:after="120"/>
      <w:jc w:val="left"/>
      <w:outlineLvl w:val="9"/>
    </w:pPr>
    <w:rPr>
      <w:bCs/>
      <w:caps/>
      <w:kern w:val="0"/>
      <w:sz w:val="20"/>
      <w:szCs w:val="20"/>
    </w:rPr>
  </w:style>
  <w:style w:type="paragraph" w:styleId="Normlbehzs">
    <w:name w:val="Normal Indent"/>
    <w:basedOn w:val="Norml"/>
    <w:rsid w:val="00C1548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table" w:styleId="Rcsostblzat">
    <w:name w:val="Table Grid"/>
    <w:basedOn w:val="Normltblzat"/>
    <w:rsid w:val="00ED0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2Char">
    <w:name w:val="Címsor 2 Char"/>
    <w:link w:val="Cmsor2"/>
    <w:rsid w:val="00CB625F"/>
    <w:rPr>
      <w:rFonts w:ascii="Calibri" w:hAnsi="Calibri" w:cs="Arial"/>
      <w:b/>
      <w:smallCaps/>
      <w:sz w:val="26"/>
      <w:szCs w:val="22"/>
    </w:rPr>
  </w:style>
  <w:style w:type="paragraph" w:styleId="TJ2">
    <w:name w:val="toc 2"/>
    <w:basedOn w:val="Norml"/>
    <w:next w:val="Norml"/>
    <w:autoRedefine/>
    <w:uiPriority w:val="39"/>
    <w:rsid w:val="00DB42D3"/>
    <w:pPr>
      <w:spacing w:before="0"/>
      <w:ind w:left="220"/>
      <w:jc w:val="left"/>
    </w:pPr>
    <w:rPr>
      <w:rFonts w:cs="Calibri"/>
      <w:smallCaps/>
      <w:sz w:val="20"/>
      <w:szCs w:val="20"/>
    </w:rPr>
  </w:style>
  <w:style w:type="paragraph" w:styleId="TJ3">
    <w:name w:val="toc 3"/>
    <w:basedOn w:val="Norml"/>
    <w:next w:val="Norml"/>
    <w:autoRedefine/>
    <w:uiPriority w:val="39"/>
    <w:rsid w:val="00DB42D3"/>
    <w:pPr>
      <w:spacing w:before="0"/>
      <w:ind w:left="440"/>
      <w:jc w:val="left"/>
    </w:pPr>
    <w:rPr>
      <w:rFonts w:cs="Calibri"/>
      <w:i/>
      <w:iCs/>
      <w:sz w:val="20"/>
      <w:szCs w:val="20"/>
    </w:rPr>
  </w:style>
  <w:style w:type="paragraph" w:styleId="Buborkszveg">
    <w:name w:val="Balloon Text"/>
    <w:basedOn w:val="Norml"/>
    <w:semiHidden/>
    <w:rsid w:val="00CB3644"/>
    <w:rPr>
      <w:rFonts w:ascii="Tahoma" w:hAnsi="Tahoma" w:cs="Tahoma"/>
      <w:sz w:val="16"/>
      <w:szCs w:val="16"/>
    </w:rPr>
  </w:style>
  <w:style w:type="paragraph" w:styleId="TJ4">
    <w:name w:val="toc 4"/>
    <w:basedOn w:val="Norml"/>
    <w:next w:val="Norml"/>
    <w:autoRedefine/>
    <w:semiHidden/>
    <w:rsid w:val="00790CC1"/>
    <w:pPr>
      <w:spacing w:before="0"/>
      <w:ind w:left="660"/>
      <w:jc w:val="left"/>
    </w:pPr>
    <w:rPr>
      <w:rFonts w:cs="Calibri"/>
      <w:sz w:val="18"/>
      <w:szCs w:val="18"/>
    </w:rPr>
  </w:style>
  <w:style w:type="paragraph" w:styleId="TJ6">
    <w:name w:val="toc 6"/>
    <w:basedOn w:val="Norml"/>
    <w:next w:val="Norml"/>
    <w:autoRedefine/>
    <w:semiHidden/>
    <w:rsid w:val="00790CC1"/>
    <w:pPr>
      <w:spacing w:before="0"/>
      <w:ind w:left="1100"/>
      <w:jc w:val="left"/>
    </w:pPr>
    <w:rPr>
      <w:rFonts w:cs="Calibri"/>
      <w:sz w:val="18"/>
      <w:szCs w:val="18"/>
    </w:rPr>
  </w:style>
  <w:style w:type="paragraph" w:styleId="TJ8">
    <w:name w:val="toc 8"/>
    <w:basedOn w:val="Norml"/>
    <w:next w:val="Norml"/>
    <w:autoRedefine/>
    <w:semiHidden/>
    <w:rsid w:val="00790CC1"/>
    <w:pPr>
      <w:spacing w:before="0"/>
      <w:ind w:left="1540"/>
      <w:jc w:val="left"/>
    </w:pPr>
    <w:rPr>
      <w:rFonts w:cs="Calibri"/>
      <w:sz w:val="18"/>
      <w:szCs w:val="18"/>
    </w:rPr>
  </w:style>
  <w:style w:type="character" w:customStyle="1" w:styleId="llbChar">
    <w:name w:val="Élőláb Char"/>
    <w:basedOn w:val="Bekezdsalapbettpusa"/>
    <w:link w:val="llb"/>
    <w:uiPriority w:val="99"/>
    <w:rsid w:val="00B84F5E"/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66F83"/>
    <w:pPr>
      <w:keepLines/>
      <w:spacing w:before="480" w:after="0" w:line="276" w:lineRule="auto"/>
      <w:outlineLvl w:val="9"/>
    </w:pPr>
    <w:rPr>
      <w:rFonts w:ascii="Cambria" w:hAnsi="Cambria" w:cs="Times New Roman"/>
      <w:bCs/>
      <w:color w:val="365F91"/>
      <w:kern w:val="0"/>
      <w:szCs w:val="28"/>
      <w:lang w:eastAsia="en-US"/>
    </w:rPr>
  </w:style>
  <w:style w:type="paragraph" w:styleId="Kpalrs">
    <w:name w:val="caption"/>
    <w:basedOn w:val="Norml"/>
    <w:next w:val="Norml"/>
    <w:uiPriority w:val="35"/>
    <w:unhideWhenUsed/>
    <w:qFormat/>
    <w:rsid w:val="00024833"/>
    <w:rPr>
      <w:b/>
      <w:bCs/>
    </w:rPr>
  </w:style>
  <w:style w:type="paragraph" w:styleId="TJ5">
    <w:name w:val="toc 5"/>
    <w:basedOn w:val="Norml"/>
    <w:next w:val="Norml"/>
    <w:autoRedefine/>
    <w:uiPriority w:val="39"/>
    <w:unhideWhenUsed/>
    <w:rsid w:val="00CB625F"/>
    <w:pPr>
      <w:spacing w:before="0"/>
      <w:ind w:left="880"/>
      <w:jc w:val="left"/>
    </w:pPr>
    <w:rPr>
      <w:rFonts w:cs="Calibri"/>
      <w:sz w:val="18"/>
      <w:szCs w:val="18"/>
    </w:rPr>
  </w:style>
  <w:style w:type="paragraph" w:styleId="TJ7">
    <w:name w:val="toc 7"/>
    <w:basedOn w:val="Norml"/>
    <w:next w:val="Norml"/>
    <w:autoRedefine/>
    <w:uiPriority w:val="39"/>
    <w:unhideWhenUsed/>
    <w:rsid w:val="00CB625F"/>
    <w:pPr>
      <w:spacing w:before="0"/>
      <w:ind w:left="1320"/>
      <w:jc w:val="left"/>
    </w:pPr>
    <w:rPr>
      <w:rFonts w:cs="Calibri"/>
      <w:sz w:val="18"/>
      <w:szCs w:val="18"/>
    </w:rPr>
  </w:style>
  <w:style w:type="paragraph" w:styleId="TJ9">
    <w:name w:val="toc 9"/>
    <w:basedOn w:val="Norml"/>
    <w:next w:val="Norml"/>
    <w:autoRedefine/>
    <w:uiPriority w:val="39"/>
    <w:unhideWhenUsed/>
    <w:rsid w:val="00CB625F"/>
    <w:pPr>
      <w:spacing w:before="0"/>
      <w:ind w:left="1760"/>
      <w:jc w:val="left"/>
    </w:pPr>
    <w:rPr>
      <w:rFonts w:cs="Calibri"/>
      <w:sz w:val="18"/>
      <w:szCs w:val="18"/>
    </w:rPr>
  </w:style>
  <w:style w:type="paragraph" w:styleId="Nincstrkz">
    <w:name w:val="No Spacing"/>
    <w:uiPriority w:val="1"/>
    <w:qFormat/>
    <w:rsid w:val="00414FB2"/>
    <w:pPr>
      <w:spacing w:line="280" w:lineRule="atLeast"/>
      <w:jc w:val="both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54F47"/>
    <w:pPr>
      <w:spacing w:before="60" w:line="300" w:lineRule="atLeast"/>
      <w:ind w:firstLine="227"/>
      <w:jc w:val="both"/>
    </w:pPr>
    <w:rPr>
      <w:rFonts w:ascii="Calibri" w:hAnsi="Calibri" w:cs="Arial"/>
      <w:sz w:val="22"/>
      <w:szCs w:val="22"/>
    </w:rPr>
  </w:style>
  <w:style w:type="paragraph" w:styleId="Cmsor1">
    <w:name w:val="heading 1"/>
    <w:basedOn w:val="Norml"/>
    <w:next w:val="Norml"/>
    <w:qFormat/>
    <w:rsid w:val="00EC6416"/>
    <w:pPr>
      <w:keepNext/>
      <w:spacing w:before="240" w:after="60"/>
      <w:outlineLvl w:val="0"/>
    </w:pPr>
    <w:rPr>
      <w:rFonts w:cs="Calibri"/>
      <w:b/>
      <w:kern w:val="28"/>
      <w:sz w:val="28"/>
    </w:rPr>
  </w:style>
  <w:style w:type="paragraph" w:styleId="Cmsor2">
    <w:name w:val="heading 2"/>
    <w:basedOn w:val="Norml"/>
    <w:next w:val="Norml"/>
    <w:link w:val="Cmsor2Char"/>
    <w:qFormat/>
    <w:rsid w:val="00CB625F"/>
    <w:pPr>
      <w:keepNext/>
      <w:spacing w:before="120" w:after="120"/>
      <w:outlineLvl w:val="1"/>
    </w:pPr>
    <w:rPr>
      <w:b/>
      <w:smallCaps/>
      <w:sz w:val="26"/>
    </w:rPr>
  </w:style>
  <w:style w:type="paragraph" w:styleId="Cmsor3">
    <w:name w:val="heading 3"/>
    <w:basedOn w:val="Norml"/>
    <w:next w:val="Norml"/>
    <w:qFormat/>
    <w:rsid w:val="00CB625F"/>
    <w:pPr>
      <w:keepNext/>
      <w:spacing w:before="240" w:after="60"/>
      <w:outlineLvl w:val="2"/>
    </w:pPr>
    <w:rPr>
      <w:rFonts w:cs="Calibri"/>
      <w:b/>
      <w:sz w:val="24"/>
    </w:rPr>
  </w:style>
  <w:style w:type="paragraph" w:styleId="Cmsor4">
    <w:name w:val="heading 4"/>
    <w:basedOn w:val="Norml"/>
    <w:next w:val="Norml"/>
    <w:qFormat/>
    <w:pPr>
      <w:keepNext/>
      <w:jc w:val="center"/>
      <w:outlineLvl w:val="3"/>
    </w:pPr>
    <w:rPr>
      <w:b/>
      <w:sz w:val="32"/>
    </w:rPr>
  </w:style>
  <w:style w:type="paragraph" w:styleId="Cmsor5">
    <w:name w:val="heading 5"/>
    <w:basedOn w:val="Norml"/>
    <w:next w:val="Norml"/>
    <w:qFormat/>
    <w:pPr>
      <w:keepNext/>
      <w:jc w:val="center"/>
      <w:outlineLvl w:val="4"/>
    </w:pPr>
    <w:rPr>
      <w:b/>
      <w:sz w:val="28"/>
    </w:rPr>
  </w:style>
  <w:style w:type="paragraph" w:styleId="Cmsor6">
    <w:name w:val="heading 6"/>
    <w:basedOn w:val="Norml"/>
    <w:next w:val="Norml"/>
    <w:qFormat/>
    <w:pPr>
      <w:keepNext/>
      <w:jc w:val="center"/>
      <w:outlineLvl w:val="5"/>
    </w:pPr>
    <w:rPr>
      <w:b/>
      <w:sz w:val="36"/>
    </w:rPr>
  </w:style>
  <w:style w:type="paragraph" w:styleId="Cmsor7">
    <w:name w:val="heading 7"/>
    <w:basedOn w:val="Norml"/>
    <w:next w:val="Norml"/>
    <w:qFormat/>
    <w:pPr>
      <w:keepNext/>
      <w:jc w:val="center"/>
      <w:outlineLvl w:val="6"/>
    </w:pPr>
    <w:rPr>
      <w:b/>
      <w:sz w:val="48"/>
    </w:rPr>
  </w:style>
  <w:style w:type="paragraph" w:styleId="Cmsor8">
    <w:name w:val="heading 8"/>
    <w:basedOn w:val="Norml"/>
    <w:next w:val="Norml"/>
    <w:qFormat/>
    <w:pPr>
      <w:keepNext/>
      <w:jc w:val="center"/>
      <w:outlineLvl w:val="7"/>
    </w:pPr>
    <w:rPr>
      <w:sz w:val="24"/>
    </w:rPr>
  </w:style>
  <w:style w:type="paragraph" w:styleId="Cmsor9">
    <w:name w:val="heading 9"/>
    <w:basedOn w:val="Norml"/>
    <w:next w:val="Norml"/>
    <w:qFormat/>
    <w:pPr>
      <w:keepNext/>
      <w:jc w:val="center"/>
      <w:outlineLvl w:val="8"/>
    </w:pPr>
    <w:rPr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rPr>
      <w:color w:val="0000FF"/>
      <w:u w:val="single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customStyle="1" w:styleId="szoveg">
    <w:name w:val="szoveg"/>
    <w:basedOn w:val="Norml"/>
    <w:pPr>
      <w:spacing w:line="360" w:lineRule="auto"/>
    </w:pPr>
    <w:rPr>
      <w:sz w:val="24"/>
    </w:rPr>
  </w:style>
  <w:style w:type="paragraph" w:customStyle="1" w:styleId="Szvegtrzs21">
    <w:name w:val="Szövegtörzs 21"/>
    <w:basedOn w:val="Norml"/>
    <w:pPr>
      <w:ind w:left="993"/>
    </w:pPr>
  </w:style>
  <w:style w:type="paragraph" w:styleId="Szvegtrzs">
    <w:name w:val="Body Text"/>
    <w:basedOn w:val="Norml"/>
    <w:rPr>
      <w:sz w:val="24"/>
    </w:rPr>
  </w:style>
  <w:style w:type="paragraph" w:styleId="Szvegtrzsbehzssal">
    <w:name w:val="Body Text Indent"/>
    <w:basedOn w:val="Norml"/>
    <w:pPr>
      <w:ind w:firstLine="567"/>
    </w:pPr>
    <w:rPr>
      <w:sz w:val="24"/>
    </w:rPr>
  </w:style>
  <w:style w:type="paragraph" w:styleId="Szvegtrzs3">
    <w:name w:val="Body Text 3"/>
    <w:basedOn w:val="Norml"/>
    <w:rPr>
      <w:sz w:val="26"/>
    </w:rPr>
  </w:style>
  <w:style w:type="paragraph" w:styleId="Szvegblokk">
    <w:name w:val="Block Text"/>
    <w:basedOn w:val="Norml"/>
    <w:pPr>
      <w:ind w:left="4536" w:right="-1"/>
    </w:pPr>
    <w:rPr>
      <w:sz w:val="26"/>
    </w:rPr>
  </w:style>
  <w:style w:type="paragraph" w:styleId="Szvegtrzsbehzssal2">
    <w:name w:val="Body Text Indent 2"/>
    <w:basedOn w:val="Norml"/>
    <w:pPr>
      <w:ind w:left="360"/>
    </w:pPr>
    <w:rPr>
      <w:b/>
      <w:sz w:val="26"/>
    </w:rPr>
  </w:style>
  <w:style w:type="character" w:styleId="Oldalszm">
    <w:name w:val="page number"/>
    <w:basedOn w:val="Bekezdsalapbettpusa"/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paragraph" w:styleId="Szvegtrzsbehzssal3">
    <w:name w:val="Body Text Indent 3"/>
    <w:basedOn w:val="Norml"/>
    <w:pPr>
      <w:ind w:right="140" w:firstLine="709"/>
    </w:pPr>
    <w:rPr>
      <w:rFonts w:ascii="Arial" w:hAnsi="Arial"/>
      <w:sz w:val="24"/>
    </w:rPr>
  </w:style>
  <w:style w:type="paragraph" w:styleId="Szvegtrzs2">
    <w:name w:val="Body Text 2"/>
    <w:basedOn w:val="Norml"/>
    <w:rPr>
      <w:rFonts w:ascii="Arial" w:hAnsi="Arial"/>
    </w:rPr>
  </w:style>
  <w:style w:type="paragraph" w:styleId="Cm">
    <w:name w:val="Title"/>
    <w:basedOn w:val="Norml"/>
    <w:qFormat/>
    <w:pPr>
      <w:jc w:val="center"/>
    </w:pPr>
    <w:rPr>
      <w:b/>
      <w:sz w:val="28"/>
    </w:rPr>
  </w:style>
  <w:style w:type="paragraph" w:styleId="TJ1">
    <w:name w:val="toc 1"/>
    <w:basedOn w:val="Cmsor1"/>
    <w:next w:val="Norml"/>
    <w:uiPriority w:val="39"/>
    <w:rsid w:val="00DB42D3"/>
    <w:pPr>
      <w:keepNext w:val="0"/>
      <w:spacing w:before="120" w:after="120"/>
      <w:jc w:val="left"/>
      <w:outlineLvl w:val="9"/>
    </w:pPr>
    <w:rPr>
      <w:bCs/>
      <w:caps/>
      <w:kern w:val="0"/>
      <w:sz w:val="20"/>
      <w:szCs w:val="20"/>
    </w:rPr>
  </w:style>
  <w:style w:type="paragraph" w:styleId="Normlbehzs">
    <w:name w:val="Normal Indent"/>
    <w:basedOn w:val="Norml"/>
    <w:rsid w:val="00C1548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table" w:styleId="Rcsostblzat">
    <w:name w:val="Table Grid"/>
    <w:basedOn w:val="Normltblzat"/>
    <w:rsid w:val="00ED0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2Char">
    <w:name w:val="Címsor 2 Char"/>
    <w:link w:val="Cmsor2"/>
    <w:rsid w:val="00CB625F"/>
    <w:rPr>
      <w:rFonts w:ascii="Calibri" w:hAnsi="Calibri" w:cs="Arial"/>
      <w:b/>
      <w:smallCaps/>
      <w:sz w:val="26"/>
      <w:szCs w:val="22"/>
    </w:rPr>
  </w:style>
  <w:style w:type="paragraph" w:styleId="TJ2">
    <w:name w:val="toc 2"/>
    <w:basedOn w:val="Norml"/>
    <w:next w:val="Norml"/>
    <w:autoRedefine/>
    <w:uiPriority w:val="39"/>
    <w:rsid w:val="00DB42D3"/>
    <w:pPr>
      <w:spacing w:before="0"/>
      <w:ind w:left="220"/>
      <w:jc w:val="left"/>
    </w:pPr>
    <w:rPr>
      <w:rFonts w:cs="Calibri"/>
      <w:smallCaps/>
      <w:sz w:val="20"/>
      <w:szCs w:val="20"/>
    </w:rPr>
  </w:style>
  <w:style w:type="paragraph" w:styleId="TJ3">
    <w:name w:val="toc 3"/>
    <w:basedOn w:val="Norml"/>
    <w:next w:val="Norml"/>
    <w:autoRedefine/>
    <w:uiPriority w:val="39"/>
    <w:rsid w:val="00DB42D3"/>
    <w:pPr>
      <w:spacing w:before="0"/>
      <w:ind w:left="440"/>
      <w:jc w:val="left"/>
    </w:pPr>
    <w:rPr>
      <w:rFonts w:cs="Calibri"/>
      <w:i/>
      <w:iCs/>
      <w:sz w:val="20"/>
      <w:szCs w:val="20"/>
    </w:rPr>
  </w:style>
  <w:style w:type="paragraph" w:styleId="Buborkszveg">
    <w:name w:val="Balloon Text"/>
    <w:basedOn w:val="Norml"/>
    <w:semiHidden/>
    <w:rsid w:val="00CB3644"/>
    <w:rPr>
      <w:rFonts w:ascii="Tahoma" w:hAnsi="Tahoma" w:cs="Tahoma"/>
      <w:sz w:val="16"/>
      <w:szCs w:val="16"/>
    </w:rPr>
  </w:style>
  <w:style w:type="paragraph" w:styleId="TJ4">
    <w:name w:val="toc 4"/>
    <w:basedOn w:val="Norml"/>
    <w:next w:val="Norml"/>
    <w:autoRedefine/>
    <w:semiHidden/>
    <w:rsid w:val="00790CC1"/>
    <w:pPr>
      <w:spacing w:before="0"/>
      <w:ind w:left="660"/>
      <w:jc w:val="left"/>
    </w:pPr>
    <w:rPr>
      <w:rFonts w:cs="Calibri"/>
      <w:sz w:val="18"/>
      <w:szCs w:val="18"/>
    </w:rPr>
  </w:style>
  <w:style w:type="paragraph" w:styleId="TJ6">
    <w:name w:val="toc 6"/>
    <w:basedOn w:val="Norml"/>
    <w:next w:val="Norml"/>
    <w:autoRedefine/>
    <w:semiHidden/>
    <w:rsid w:val="00790CC1"/>
    <w:pPr>
      <w:spacing w:before="0"/>
      <w:ind w:left="1100"/>
      <w:jc w:val="left"/>
    </w:pPr>
    <w:rPr>
      <w:rFonts w:cs="Calibri"/>
      <w:sz w:val="18"/>
      <w:szCs w:val="18"/>
    </w:rPr>
  </w:style>
  <w:style w:type="paragraph" w:styleId="TJ8">
    <w:name w:val="toc 8"/>
    <w:basedOn w:val="Norml"/>
    <w:next w:val="Norml"/>
    <w:autoRedefine/>
    <w:semiHidden/>
    <w:rsid w:val="00790CC1"/>
    <w:pPr>
      <w:spacing w:before="0"/>
      <w:ind w:left="1540"/>
      <w:jc w:val="left"/>
    </w:pPr>
    <w:rPr>
      <w:rFonts w:cs="Calibri"/>
      <w:sz w:val="18"/>
      <w:szCs w:val="18"/>
    </w:rPr>
  </w:style>
  <w:style w:type="character" w:customStyle="1" w:styleId="llbChar">
    <w:name w:val="Élőláb Char"/>
    <w:basedOn w:val="Bekezdsalapbettpusa"/>
    <w:link w:val="llb"/>
    <w:uiPriority w:val="99"/>
    <w:rsid w:val="00B84F5E"/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66F83"/>
    <w:pPr>
      <w:keepLines/>
      <w:spacing w:before="480" w:after="0" w:line="276" w:lineRule="auto"/>
      <w:outlineLvl w:val="9"/>
    </w:pPr>
    <w:rPr>
      <w:rFonts w:ascii="Cambria" w:hAnsi="Cambria" w:cs="Times New Roman"/>
      <w:bCs/>
      <w:color w:val="365F91"/>
      <w:kern w:val="0"/>
      <w:szCs w:val="28"/>
      <w:lang w:eastAsia="en-US"/>
    </w:rPr>
  </w:style>
  <w:style w:type="paragraph" w:styleId="Kpalrs">
    <w:name w:val="caption"/>
    <w:basedOn w:val="Norml"/>
    <w:next w:val="Norml"/>
    <w:uiPriority w:val="35"/>
    <w:unhideWhenUsed/>
    <w:qFormat/>
    <w:rsid w:val="00024833"/>
    <w:rPr>
      <w:b/>
      <w:bCs/>
    </w:rPr>
  </w:style>
  <w:style w:type="paragraph" w:styleId="TJ5">
    <w:name w:val="toc 5"/>
    <w:basedOn w:val="Norml"/>
    <w:next w:val="Norml"/>
    <w:autoRedefine/>
    <w:uiPriority w:val="39"/>
    <w:unhideWhenUsed/>
    <w:rsid w:val="00CB625F"/>
    <w:pPr>
      <w:spacing w:before="0"/>
      <w:ind w:left="880"/>
      <w:jc w:val="left"/>
    </w:pPr>
    <w:rPr>
      <w:rFonts w:cs="Calibri"/>
      <w:sz w:val="18"/>
      <w:szCs w:val="18"/>
    </w:rPr>
  </w:style>
  <w:style w:type="paragraph" w:styleId="TJ7">
    <w:name w:val="toc 7"/>
    <w:basedOn w:val="Norml"/>
    <w:next w:val="Norml"/>
    <w:autoRedefine/>
    <w:uiPriority w:val="39"/>
    <w:unhideWhenUsed/>
    <w:rsid w:val="00CB625F"/>
    <w:pPr>
      <w:spacing w:before="0"/>
      <w:ind w:left="1320"/>
      <w:jc w:val="left"/>
    </w:pPr>
    <w:rPr>
      <w:rFonts w:cs="Calibri"/>
      <w:sz w:val="18"/>
      <w:szCs w:val="18"/>
    </w:rPr>
  </w:style>
  <w:style w:type="paragraph" w:styleId="TJ9">
    <w:name w:val="toc 9"/>
    <w:basedOn w:val="Norml"/>
    <w:next w:val="Norml"/>
    <w:autoRedefine/>
    <w:uiPriority w:val="39"/>
    <w:unhideWhenUsed/>
    <w:rsid w:val="00CB625F"/>
    <w:pPr>
      <w:spacing w:before="0"/>
      <w:ind w:left="1760"/>
      <w:jc w:val="left"/>
    </w:pPr>
    <w:rPr>
      <w:rFonts w:cs="Calibri"/>
      <w:sz w:val="18"/>
      <w:szCs w:val="18"/>
    </w:rPr>
  </w:style>
  <w:style w:type="paragraph" w:styleId="Nincstrkz">
    <w:name w:val="No Spacing"/>
    <w:uiPriority w:val="1"/>
    <w:qFormat/>
    <w:rsid w:val="00414FB2"/>
    <w:pPr>
      <w:spacing w:line="280" w:lineRule="atLeast"/>
      <w:jc w:val="both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jpeg"/><Relationship Id="rId26" Type="http://schemas.openxmlformats.org/officeDocument/2006/relationships/image" Target="media/image13.png"/><Relationship Id="rId39" Type="http://schemas.openxmlformats.org/officeDocument/2006/relationships/image" Target="media/image26.jpe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image" Target="media/image29.jpeg"/><Relationship Id="rId47" Type="http://schemas.openxmlformats.org/officeDocument/2006/relationships/header" Target="header2.xml"/><Relationship Id="rId50" Type="http://schemas.openxmlformats.org/officeDocument/2006/relationships/image" Target="media/image36.jpeg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41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image" Target="media/image32.png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jpeg"/><Relationship Id="rId49" Type="http://schemas.openxmlformats.org/officeDocument/2006/relationships/image" Target="media/image35.jpeg"/><Relationship Id="rId10" Type="http://schemas.openxmlformats.org/officeDocument/2006/relationships/oleObject" Target="embeddings/oleObject1.bin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image" Target="media/image34.jpeg"/><Relationship Id="rId8" Type="http://schemas.openxmlformats.org/officeDocument/2006/relationships/endnotes" Target="endnotes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A8DE02-86D0-4304-9FB2-D5BA0A8FE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38</Pages>
  <Words>9081</Words>
  <Characters>64735</Characters>
  <Application>Microsoft Office Word</Application>
  <DocSecurity>0</DocSecurity>
  <Lines>539</Lines>
  <Paragraphs>147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Használati utasítás</vt:lpstr>
    </vt:vector>
  </TitlesOfParts>
  <Company>Agrinta Bt</Company>
  <LinksUpToDate>false</LinksUpToDate>
  <CharactersWithSpaces>73669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Használati utasítás</dc:title>
  <dc:subject>AZ Oehler gyártmányú, TMK típusjelű, tandem tengelyes mezőgazdasági pótkocsikcsalád</dc:subject>
  <dc:creator>Dikán András</dc:creator>
  <cp:lastModifiedBy>Kárpa Nikoletta</cp:lastModifiedBy>
  <cp:revision>3</cp:revision>
  <cp:lastPrinted>2022-02-22T13:23:00Z</cp:lastPrinted>
  <dcterms:created xsi:type="dcterms:W3CDTF">2022-02-22T13:15:00Z</dcterms:created>
  <dcterms:modified xsi:type="dcterms:W3CDTF">2022-02-22T13:30:00Z</dcterms:modified>
</cp:coreProperties>
</file>